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637A" w14:textId="1519724A" w:rsidR="00BA39ED" w:rsidRPr="00513129" w:rsidRDefault="00EF6781" w:rsidP="00BA39ED">
      <w:pPr>
        <w:pStyle w:val="ListParagraph"/>
        <w:numPr>
          <w:ilvl w:val="0"/>
          <w:numId w:val="2"/>
        </w:numPr>
        <w:rPr>
          <w:rFonts w:ascii="Century Gothic" w:hAnsi="Century Gothic"/>
          <w:sz w:val="22"/>
          <w:szCs w:val="22"/>
        </w:rPr>
      </w:pPr>
      <w:r w:rsidRPr="00513129">
        <w:rPr>
          <w:rFonts w:ascii="Century Gothic" w:hAnsi="Century Gothic"/>
          <w:sz w:val="22"/>
          <w:szCs w:val="22"/>
        </w:rPr>
        <w:t xml:space="preserve">Complete the following table for </w:t>
      </w:r>
      <w:r w:rsidR="00CF554A" w:rsidRPr="00513129">
        <w:rPr>
          <w:rFonts w:ascii="Century Gothic" w:hAnsi="Century Gothic"/>
          <w:sz w:val="22"/>
          <w:szCs w:val="22"/>
        </w:rPr>
        <w:t>Peloton’s IPO</w:t>
      </w:r>
      <w:r w:rsidR="000955EF" w:rsidRPr="00513129">
        <w:rPr>
          <w:rFonts w:ascii="Century Gothic" w:hAnsi="Century Gothic"/>
          <w:sz w:val="22"/>
          <w:szCs w:val="22"/>
        </w:rPr>
        <w:t xml:space="preserve"> using finance.yahoo.com</w:t>
      </w:r>
      <w:r w:rsidRPr="00513129">
        <w:rPr>
          <w:rFonts w:ascii="Century Gothic" w:hAnsi="Century Gothic"/>
          <w:sz w:val="22"/>
          <w:szCs w:val="22"/>
        </w:rPr>
        <w:t>:</w:t>
      </w:r>
    </w:p>
    <w:tbl>
      <w:tblPr>
        <w:tblStyle w:val="TableGrid"/>
        <w:tblW w:w="0" w:type="auto"/>
        <w:tblInd w:w="720" w:type="dxa"/>
        <w:tblLook w:val="04A0" w:firstRow="1" w:lastRow="0" w:firstColumn="1" w:lastColumn="0" w:noHBand="0" w:noVBand="1"/>
      </w:tblPr>
      <w:tblGrid>
        <w:gridCol w:w="4372"/>
        <w:gridCol w:w="4258"/>
      </w:tblGrid>
      <w:tr w:rsidR="005902CF" w:rsidRPr="00513129" w14:paraId="18B6281D" w14:textId="77777777" w:rsidTr="00444DD9">
        <w:tc>
          <w:tcPr>
            <w:tcW w:w="4372" w:type="dxa"/>
          </w:tcPr>
          <w:p w14:paraId="2245FA4B" w14:textId="77777777" w:rsidR="005902CF" w:rsidRPr="00513129" w:rsidRDefault="005902CF" w:rsidP="00993A29">
            <w:pPr>
              <w:pStyle w:val="ListParagraph"/>
              <w:ind w:left="0"/>
              <w:rPr>
                <w:rFonts w:ascii="Century Gothic" w:hAnsi="Century Gothic"/>
                <w:sz w:val="22"/>
                <w:szCs w:val="22"/>
              </w:rPr>
            </w:pPr>
            <w:r w:rsidRPr="00513129">
              <w:rPr>
                <w:rFonts w:ascii="Century Gothic" w:hAnsi="Century Gothic"/>
                <w:sz w:val="22"/>
                <w:szCs w:val="22"/>
              </w:rPr>
              <w:t>Ticker Symbol</w:t>
            </w:r>
          </w:p>
        </w:tc>
        <w:tc>
          <w:tcPr>
            <w:tcW w:w="4258" w:type="dxa"/>
          </w:tcPr>
          <w:p w14:paraId="719FC0D9" w14:textId="5AE22467" w:rsidR="005902CF" w:rsidRPr="00513129" w:rsidRDefault="00137210" w:rsidP="00993A29">
            <w:pPr>
              <w:pStyle w:val="ListParagraph"/>
              <w:ind w:left="0"/>
              <w:rPr>
                <w:rFonts w:ascii="Century Gothic" w:hAnsi="Century Gothic"/>
                <w:color w:val="FF0000"/>
                <w:sz w:val="22"/>
                <w:szCs w:val="22"/>
              </w:rPr>
            </w:pPr>
            <w:r w:rsidRPr="00137210">
              <w:rPr>
                <w:rFonts w:ascii="Century Gothic" w:hAnsi="Century Gothic"/>
                <w:color w:val="000000" w:themeColor="text1"/>
                <w:sz w:val="22"/>
                <w:szCs w:val="22"/>
              </w:rPr>
              <w:t>PTON</w:t>
            </w:r>
          </w:p>
        </w:tc>
      </w:tr>
      <w:tr w:rsidR="00993A29" w:rsidRPr="00513129" w14:paraId="7F4C1865" w14:textId="77777777" w:rsidTr="00444DD9">
        <w:tc>
          <w:tcPr>
            <w:tcW w:w="4372" w:type="dxa"/>
          </w:tcPr>
          <w:p w14:paraId="1F2DADF0" w14:textId="77777777" w:rsidR="00993A29" w:rsidRPr="008F2F1D" w:rsidRDefault="00EF6781" w:rsidP="00993A29">
            <w:pPr>
              <w:pStyle w:val="ListParagraph"/>
              <w:ind w:left="0"/>
              <w:rPr>
                <w:rFonts w:ascii="Century Gothic" w:hAnsi="Century Gothic"/>
                <w:color w:val="000000" w:themeColor="text1"/>
                <w:sz w:val="22"/>
                <w:szCs w:val="22"/>
              </w:rPr>
            </w:pPr>
            <w:r w:rsidRPr="008F2F1D">
              <w:rPr>
                <w:rFonts w:ascii="Century Gothic" w:hAnsi="Century Gothic"/>
                <w:color w:val="000000" w:themeColor="text1"/>
                <w:sz w:val="22"/>
                <w:szCs w:val="22"/>
              </w:rPr>
              <w:t>Financial Market</w:t>
            </w:r>
          </w:p>
        </w:tc>
        <w:tc>
          <w:tcPr>
            <w:tcW w:w="4258" w:type="dxa"/>
          </w:tcPr>
          <w:p w14:paraId="36769C04" w14:textId="268CA604" w:rsidR="00993A29" w:rsidRPr="008F2F1D" w:rsidRDefault="00CA7B7A" w:rsidP="00993A29">
            <w:pPr>
              <w:pStyle w:val="ListParagraph"/>
              <w:ind w:left="0"/>
              <w:rPr>
                <w:rFonts w:ascii="Century Gothic" w:hAnsi="Century Gothic"/>
                <w:color w:val="000000" w:themeColor="text1"/>
                <w:sz w:val="22"/>
                <w:szCs w:val="22"/>
              </w:rPr>
            </w:pPr>
            <w:r>
              <w:rPr>
                <w:rFonts w:ascii="Century Gothic" w:hAnsi="Century Gothic"/>
                <w:color w:val="000000" w:themeColor="text1"/>
                <w:sz w:val="22"/>
                <w:szCs w:val="22"/>
              </w:rPr>
              <w:t xml:space="preserve">Financial market is </w:t>
            </w:r>
            <w:r w:rsidR="008F2F1D" w:rsidRPr="008F2F1D">
              <w:rPr>
                <w:rFonts w:ascii="Century Gothic" w:hAnsi="Century Gothic"/>
                <w:color w:val="000000" w:themeColor="text1"/>
                <w:sz w:val="22"/>
                <w:szCs w:val="22"/>
              </w:rPr>
              <w:t>$1.2billion</w:t>
            </w:r>
          </w:p>
        </w:tc>
      </w:tr>
      <w:tr w:rsidR="00993A29" w:rsidRPr="00513129" w14:paraId="6A865D26" w14:textId="77777777" w:rsidTr="00444DD9">
        <w:tc>
          <w:tcPr>
            <w:tcW w:w="4372" w:type="dxa"/>
          </w:tcPr>
          <w:p w14:paraId="2550DDD1" w14:textId="596DFBC1" w:rsidR="00993A29" w:rsidRPr="00513129" w:rsidRDefault="000955EF" w:rsidP="00993A29">
            <w:pPr>
              <w:pStyle w:val="ListParagraph"/>
              <w:ind w:left="0"/>
              <w:rPr>
                <w:rFonts w:ascii="Century Gothic" w:hAnsi="Century Gothic"/>
                <w:sz w:val="22"/>
                <w:szCs w:val="22"/>
              </w:rPr>
            </w:pPr>
            <w:r w:rsidRPr="00513129">
              <w:rPr>
                <w:rFonts w:ascii="Century Gothic" w:hAnsi="Century Gothic"/>
                <w:sz w:val="22"/>
                <w:szCs w:val="22"/>
              </w:rPr>
              <w:t>Opening Stock Price on Nov. 4, 2019</w:t>
            </w:r>
          </w:p>
        </w:tc>
        <w:tc>
          <w:tcPr>
            <w:tcW w:w="4258" w:type="dxa"/>
          </w:tcPr>
          <w:p w14:paraId="2A5A6FF9" w14:textId="62AA5CDB" w:rsidR="00993A29" w:rsidRPr="00501151" w:rsidRDefault="00501151" w:rsidP="00993A29">
            <w:pPr>
              <w:pStyle w:val="ListParagraph"/>
              <w:ind w:left="0"/>
              <w:rPr>
                <w:rFonts w:ascii="Century Gothic" w:hAnsi="Century Gothic"/>
                <w:color w:val="FF0000"/>
                <w:sz w:val="22"/>
                <w:szCs w:val="22"/>
              </w:rPr>
            </w:pPr>
            <w:r w:rsidRPr="00501151">
              <w:rPr>
                <w:rFonts w:ascii="Century Gothic" w:hAnsi="Century Gothic"/>
                <w:color w:val="000000" w:themeColor="text1"/>
                <w:sz w:val="22"/>
                <w:szCs w:val="22"/>
              </w:rPr>
              <w:t>$942</w:t>
            </w:r>
            <w:r>
              <w:rPr>
                <w:rFonts w:ascii="Century Gothic" w:hAnsi="Century Gothic"/>
                <w:color w:val="000000" w:themeColor="text1"/>
                <w:sz w:val="22"/>
                <w:szCs w:val="22"/>
              </w:rPr>
              <w:t xml:space="preserve"> millions</w:t>
            </w:r>
          </w:p>
        </w:tc>
      </w:tr>
      <w:tr w:rsidR="00F70974" w:rsidRPr="00513129" w14:paraId="4B72A719" w14:textId="77777777" w:rsidTr="00444DD9">
        <w:tc>
          <w:tcPr>
            <w:tcW w:w="4372" w:type="dxa"/>
          </w:tcPr>
          <w:p w14:paraId="3FB075C3" w14:textId="6C7D0188" w:rsidR="00F70974" w:rsidRPr="00513129" w:rsidRDefault="000955EF" w:rsidP="00993A29">
            <w:pPr>
              <w:pStyle w:val="ListParagraph"/>
              <w:ind w:left="0"/>
              <w:rPr>
                <w:rFonts w:ascii="Century Gothic" w:hAnsi="Century Gothic"/>
                <w:sz w:val="22"/>
                <w:szCs w:val="22"/>
              </w:rPr>
            </w:pPr>
            <w:r w:rsidRPr="00513129">
              <w:rPr>
                <w:rFonts w:ascii="Century Gothic" w:hAnsi="Century Gothic"/>
                <w:sz w:val="22"/>
                <w:szCs w:val="22"/>
              </w:rPr>
              <w:t>Co-Founder, Chairman &amp; CEO Name</w:t>
            </w:r>
          </w:p>
        </w:tc>
        <w:tc>
          <w:tcPr>
            <w:tcW w:w="4258" w:type="dxa"/>
          </w:tcPr>
          <w:p w14:paraId="6FA29673" w14:textId="2C367F4D" w:rsidR="00F70974" w:rsidRPr="00A327A7" w:rsidRDefault="00A327A7" w:rsidP="00993A29">
            <w:pPr>
              <w:pStyle w:val="ListParagraph"/>
              <w:ind w:left="0"/>
              <w:rPr>
                <w:rFonts w:ascii="Century Gothic" w:hAnsi="Century Gothic"/>
                <w:color w:val="000000" w:themeColor="text1"/>
                <w:sz w:val="22"/>
                <w:szCs w:val="22"/>
              </w:rPr>
            </w:pPr>
            <w:r w:rsidRPr="00A327A7">
              <w:rPr>
                <w:rFonts w:ascii="Century Gothic" w:hAnsi="Century Gothic"/>
                <w:color w:val="000000" w:themeColor="text1"/>
                <w:sz w:val="22"/>
                <w:szCs w:val="22"/>
              </w:rPr>
              <w:t xml:space="preserve">John Foley </w:t>
            </w:r>
          </w:p>
        </w:tc>
      </w:tr>
      <w:tr w:rsidR="00993A29" w:rsidRPr="00513129" w14:paraId="2DBF6C4C" w14:textId="77777777" w:rsidTr="00444DD9">
        <w:tc>
          <w:tcPr>
            <w:tcW w:w="4372" w:type="dxa"/>
          </w:tcPr>
          <w:p w14:paraId="08814486" w14:textId="0E44ED71" w:rsidR="00993A29" w:rsidRPr="00513129" w:rsidRDefault="000955EF" w:rsidP="00993A29">
            <w:pPr>
              <w:pStyle w:val="ListParagraph"/>
              <w:ind w:left="0"/>
              <w:rPr>
                <w:rFonts w:ascii="Century Gothic" w:hAnsi="Century Gothic"/>
                <w:sz w:val="22"/>
                <w:szCs w:val="22"/>
              </w:rPr>
            </w:pPr>
            <w:r w:rsidRPr="00513129">
              <w:rPr>
                <w:rFonts w:ascii="Century Gothic" w:hAnsi="Century Gothic"/>
                <w:sz w:val="22"/>
                <w:szCs w:val="22"/>
              </w:rPr>
              <w:t>Co-Founder, Chairman &amp; CEO’s Pay</w:t>
            </w:r>
          </w:p>
        </w:tc>
        <w:tc>
          <w:tcPr>
            <w:tcW w:w="4258" w:type="dxa"/>
          </w:tcPr>
          <w:p w14:paraId="622E855F" w14:textId="0E9B3F2A" w:rsidR="00993A29" w:rsidRPr="00A327A7" w:rsidRDefault="00A327A7" w:rsidP="00993A29">
            <w:pPr>
              <w:pStyle w:val="ListParagraph"/>
              <w:ind w:left="0"/>
              <w:rPr>
                <w:rFonts w:ascii="Century Gothic" w:hAnsi="Century Gothic"/>
                <w:color w:val="000000" w:themeColor="text1"/>
                <w:sz w:val="22"/>
                <w:szCs w:val="22"/>
              </w:rPr>
            </w:pPr>
            <w:r w:rsidRPr="00A327A7">
              <w:rPr>
                <w:rFonts w:ascii="Century Gothic" w:hAnsi="Century Gothic"/>
                <w:color w:val="000000" w:themeColor="text1"/>
                <w:sz w:val="22"/>
                <w:szCs w:val="22"/>
                <w:shd w:val="clear" w:color="auto" w:fill="FFFFFF"/>
              </w:rPr>
              <w:t xml:space="preserve">He has a net worth of </w:t>
            </w:r>
            <w:r w:rsidRPr="00A327A7">
              <w:rPr>
                <w:rFonts w:ascii="Century Gothic" w:hAnsi="Century Gothic"/>
                <w:color w:val="000000" w:themeColor="text1"/>
                <w:sz w:val="22"/>
                <w:szCs w:val="22"/>
                <w:shd w:val="clear" w:color="auto" w:fill="FFFFFF"/>
              </w:rPr>
              <w:t>$117 Million dollars</w:t>
            </w:r>
          </w:p>
        </w:tc>
      </w:tr>
      <w:tr w:rsidR="00993A29" w:rsidRPr="00513129" w14:paraId="04833DBF" w14:textId="77777777" w:rsidTr="00444DD9">
        <w:tc>
          <w:tcPr>
            <w:tcW w:w="4372" w:type="dxa"/>
          </w:tcPr>
          <w:p w14:paraId="23AA70D5" w14:textId="71B73B57" w:rsidR="00993A29" w:rsidRPr="00A327A7" w:rsidRDefault="000955EF" w:rsidP="00993A29">
            <w:pPr>
              <w:pStyle w:val="ListParagraph"/>
              <w:ind w:left="0"/>
              <w:rPr>
                <w:rFonts w:ascii="Century Gothic" w:hAnsi="Century Gothic"/>
                <w:color w:val="000000" w:themeColor="text1"/>
                <w:sz w:val="22"/>
                <w:szCs w:val="22"/>
              </w:rPr>
            </w:pPr>
            <w:r w:rsidRPr="00A327A7">
              <w:rPr>
                <w:rFonts w:ascii="Century Gothic" w:hAnsi="Century Gothic"/>
                <w:color w:val="000000" w:themeColor="text1"/>
                <w:sz w:val="22"/>
                <w:szCs w:val="22"/>
              </w:rPr>
              <w:t>Full Time Employees</w:t>
            </w:r>
          </w:p>
        </w:tc>
        <w:tc>
          <w:tcPr>
            <w:tcW w:w="4258" w:type="dxa"/>
          </w:tcPr>
          <w:p w14:paraId="5CB77152" w14:textId="0DAA7114" w:rsidR="00993A29" w:rsidRPr="00A327A7" w:rsidRDefault="00A327A7" w:rsidP="00993A29">
            <w:pPr>
              <w:pStyle w:val="ListParagraph"/>
              <w:ind w:left="0"/>
              <w:rPr>
                <w:rFonts w:ascii="Century Gothic" w:hAnsi="Century Gothic"/>
                <w:color w:val="000000" w:themeColor="text1"/>
                <w:sz w:val="22"/>
                <w:szCs w:val="22"/>
              </w:rPr>
            </w:pPr>
            <w:r w:rsidRPr="00A327A7">
              <w:rPr>
                <w:rFonts w:ascii="Century Gothic" w:hAnsi="Century Gothic"/>
                <w:color w:val="000000" w:themeColor="text1"/>
                <w:sz w:val="22"/>
                <w:szCs w:val="22"/>
              </w:rPr>
              <w:t>3,281 employees</w:t>
            </w:r>
          </w:p>
        </w:tc>
      </w:tr>
      <w:tr w:rsidR="000955EF" w:rsidRPr="00513129" w14:paraId="360877CA" w14:textId="77777777" w:rsidTr="00444DD9">
        <w:tc>
          <w:tcPr>
            <w:tcW w:w="4372" w:type="dxa"/>
          </w:tcPr>
          <w:p w14:paraId="3D07D26F" w14:textId="5B7FA9FF" w:rsidR="000955EF" w:rsidRPr="00513129" w:rsidRDefault="00814153" w:rsidP="00993A29">
            <w:pPr>
              <w:pStyle w:val="ListParagraph"/>
              <w:ind w:left="0"/>
              <w:rPr>
                <w:rFonts w:ascii="Century Gothic" w:hAnsi="Century Gothic"/>
                <w:sz w:val="22"/>
                <w:szCs w:val="22"/>
              </w:rPr>
            </w:pPr>
            <w:r w:rsidRPr="00513129">
              <w:rPr>
                <w:rFonts w:ascii="Century Gothic" w:hAnsi="Century Gothic"/>
                <w:sz w:val="22"/>
                <w:szCs w:val="22"/>
              </w:rPr>
              <w:t>Shares held by insiders</w:t>
            </w:r>
          </w:p>
        </w:tc>
        <w:tc>
          <w:tcPr>
            <w:tcW w:w="4258" w:type="dxa"/>
          </w:tcPr>
          <w:p w14:paraId="7020D140" w14:textId="6F10EE4B" w:rsidR="000955EF" w:rsidRPr="00E05BA8" w:rsidRDefault="00E05BA8" w:rsidP="00993A29">
            <w:pPr>
              <w:pStyle w:val="ListParagraph"/>
              <w:ind w:left="0"/>
              <w:rPr>
                <w:rFonts w:ascii="Century Gothic" w:hAnsi="Century Gothic"/>
                <w:color w:val="000000" w:themeColor="text1"/>
                <w:sz w:val="22"/>
                <w:szCs w:val="22"/>
              </w:rPr>
            </w:pPr>
            <w:r w:rsidRPr="00E05BA8">
              <w:rPr>
                <w:rFonts w:ascii="Century Gothic" w:hAnsi="Century Gothic"/>
                <w:color w:val="000000" w:themeColor="text1"/>
                <w:sz w:val="22"/>
                <w:szCs w:val="22"/>
              </w:rPr>
              <w:t>21.62%</w:t>
            </w:r>
          </w:p>
        </w:tc>
      </w:tr>
      <w:tr w:rsidR="00814153" w:rsidRPr="00513129" w14:paraId="4BCEDC32" w14:textId="77777777" w:rsidTr="00444DD9">
        <w:tc>
          <w:tcPr>
            <w:tcW w:w="4372" w:type="dxa"/>
          </w:tcPr>
          <w:p w14:paraId="6DD0CF1C" w14:textId="74082D8B" w:rsidR="00814153" w:rsidRPr="00513129" w:rsidRDefault="00814153" w:rsidP="00993A29">
            <w:pPr>
              <w:pStyle w:val="ListParagraph"/>
              <w:ind w:left="0"/>
              <w:rPr>
                <w:rFonts w:ascii="Century Gothic" w:hAnsi="Century Gothic"/>
                <w:sz w:val="22"/>
                <w:szCs w:val="22"/>
              </w:rPr>
            </w:pPr>
            <w:r w:rsidRPr="00513129">
              <w:rPr>
                <w:rFonts w:ascii="Century Gothic" w:hAnsi="Century Gothic"/>
                <w:sz w:val="22"/>
                <w:szCs w:val="22"/>
              </w:rPr>
              <w:t>Shares held by institutions</w:t>
            </w:r>
          </w:p>
        </w:tc>
        <w:tc>
          <w:tcPr>
            <w:tcW w:w="4258" w:type="dxa"/>
          </w:tcPr>
          <w:p w14:paraId="18C26445" w14:textId="59176388" w:rsidR="00E05BA8" w:rsidRPr="00E05BA8" w:rsidRDefault="00E05BA8" w:rsidP="00E05BA8">
            <w:pPr>
              <w:rPr>
                <w:rFonts w:ascii="Century Gothic" w:hAnsi="Century Gothic"/>
                <w:color w:val="000000" w:themeColor="text1"/>
                <w:sz w:val="22"/>
                <w:szCs w:val="22"/>
              </w:rPr>
            </w:pPr>
            <w:r w:rsidRPr="00E05BA8">
              <w:rPr>
                <w:rFonts w:ascii="Century Gothic" w:hAnsi="Century Gothic"/>
                <w:color w:val="000000" w:themeColor="text1"/>
                <w:sz w:val="22"/>
                <w:szCs w:val="22"/>
              </w:rPr>
              <w:t>78.38%</w:t>
            </w:r>
          </w:p>
          <w:p w14:paraId="7EA645C0" w14:textId="243553C1" w:rsidR="00814153" w:rsidRPr="00E05BA8" w:rsidRDefault="00814153" w:rsidP="00993A29">
            <w:pPr>
              <w:pStyle w:val="ListParagraph"/>
              <w:ind w:left="0"/>
              <w:rPr>
                <w:rFonts w:ascii="Century Gothic" w:hAnsi="Century Gothic"/>
                <w:color w:val="000000" w:themeColor="text1"/>
                <w:sz w:val="22"/>
                <w:szCs w:val="22"/>
              </w:rPr>
            </w:pPr>
          </w:p>
        </w:tc>
      </w:tr>
    </w:tbl>
    <w:p w14:paraId="040E484D" w14:textId="0ED5C9F8" w:rsidR="000F4DD5" w:rsidRPr="00513129" w:rsidRDefault="00814153" w:rsidP="00650BBA">
      <w:pPr>
        <w:rPr>
          <w:rFonts w:ascii="Century Gothic" w:hAnsi="Century Gothic"/>
          <w:color w:val="FF0000"/>
          <w:sz w:val="22"/>
          <w:szCs w:val="22"/>
        </w:rPr>
      </w:pPr>
      <w:r w:rsidRPr="00513129">
        <w:rPr>
          <w:rFonts w:ascii="Century Gothic" w:hAnsi="Century Gothic"/>
          <w:color w:val="FF0000"/>
          <w:sz w:val="22"/>
          <w:szCs w:val="22"/>
        </w:rPr>
        <w:t xml:space="preserve"> </w:t>
      </w:r>
    </w:p>
    <w:p w14:paraId="32F8727D" w14:textId="77777777" w:rsidR="000F4DD5" w:rsidRPr="00513129" w:rsidRDefault="000F4DD5" w:rsidP="000F4DD5">
      <w:pPr>
        <w:pStyle w:val="ListParagraph"/>
        <w:rPr>
          <w:rFonts w:ascii="Century Gothic" w:hAnsi="Century Gothic"/>
          <w:sz w:val="22"/>
          <w:szCs w:val="22"/>
        </w:rPr>
      </w:pPr>
    </w:p>
    <w:p w14:paraId="004CE7F3" w14:textId="77777777" w:rsidR="00BD34C5" w:rsidRPr="00513129" w:rsidRDefault="006A57A7" w:rsidP="00BD34C5">
      <w:pPr>
        <w:pStyle w:val="ListParagraph"/>
        <w:numPr>
          <w:ilvl w:val="0"/>
          <w:numId w:val="2"/>
        </w:numPr>
        <w:rPr>
          <w:rFonts w:ascii="Century Gothic" w:hAnsi="Century Gothic"/>
          <w:sz w:val="22"/>
          <w:szCs w:val="22"/>
        </w:rPr>
      </w:pPr>
      <w:r w:rsidRPr="00513129">
        <w:rPr>
          <w:rFonts w:ascii="Century Gothic" w:hAnsi="Century Gothic"/>
          <w:sz w:val="22"/>
          <w:szCs w:val="22"/>
        </w:rPr>
        <w:t xml:space="preserve">Use finance.yahoo.com </w:t>
      </w:r>
      <w:r w:rsidR="0049027C" w:rsidRPr="00513129">
        <w:rPr>
          <w:rFonts w:ascii="Century Gothic" w:hAnsi="Century Gothic"/>
          <w:sz w:val="22"/>
          <w:szCs w:val="22"/>
        </w:rPr>
        <w:t>to fill out the following table:</w:t>
      </w:r>
    </w:p>
    <w:tbl>
      <w:tblPr>
        <w:tblStyle w:val="TableGrid"/>
        <w:tblW w:w="0" w:type="auto"/>
        <w:tblInd w:w="720" w:type="dxa"/>
        <w:tblLook w:val="04A0" w:firstRow="1" w:lastRow="0" w:firstColumn="1" w:lastColumn="0" w:noHBand="0" w:noVBand="1"/>
      </w:tblPr>
      <w:tblGrid>
        <w:gridCol w:w="2605"/>
        <w:gridCol w:w="1704"/>
        <w:gridCol w:w="2090"/>
        <w:gridCol w:w="2231"/>
      </w:tblGrid>
      <w:tr w:rsidR="0016356A" w:rsidRPr="00513129" w14:paraId="5202AC64" w14:textId="77777777" w:rsidTr="00FA709B">
        <w:tc>
          <w:tcPr>
            <w:tcW w:w="2605" w:type="dxa"/>
            <w:vAlign w:val="center"/>
          </w:tcPr>
          <w:p w14:paraId="216B1425" w14:textId="77777777" w:rsidR="0049027C" w:rsidRPr="00513129" w:rsidRDefault="0049027C" w:rsidP="0049027C">
            <w:pPr>
              <w:pStyle w:val="ListParagraph"/>
              <w:ind w:left="0"/>
              <w:jc w:val="center"/>
              <w:rPr>
                <w:rFonts w:ascii="Century Gothic" w:hAnsi="Century Gothic"/>
                <w:sz w:val="22"/>
                <w:szCs w:val="22"/>
              </w:rPr>
            </w:pPr>
          </w:p>
        </w:tc>
        <w:tc>
          <w:tcPr>
            <w:tcW w:w="1704" w:type="dxa"/>
            <w:vAlign w:val="center"/>
          </w:tcPr>
          <w:p w14:paraId="23F09222" w14:textId="77777777" w:rsidR="0049027C" w:rsidRPr="00513129" w:rsidRDefault="0049027C" w:rsidP="0049027C">
            <w:pPr>
              <w:pStyle w:val="ListParagraph"/>
              <w:ind w:left="0"/>
              <w:jc w:val="center"/>
              <w:rPr>
                <w:rFonts w:ascii="Century Gothic" w:hAnsi="Century Gothic"/>
                <w:sz w:val="22"/>
                <w:szCs w:val="22"/>
              </w:rPr>
            </w:pPr>
            <w:r w:rsidRPr="00513129">
              <w:rPr>
                <w:rFonts w:ascii="Century Gothic" w:hAnsi="Century Gothic"/>
                <w:sz w:val="22"/>
                <w:szCs w:val="22"/>
              </w:rPr>
              <w:t>Number of Shares</w:t>
            </w:r>
          </w:p>
        </w:tc>
        <w:tc>
          <w:tcPr>
            <w:tcW w:w="2090" w:type="dxa"/>
            <w:vAlign w:val="center"/>
          </w:tcPr>
          <w:p w14:paraId="5F22D72D" w14:textId="77777777" w:rsidR="0049027C" w:rsidRPr="00513129" w:rsidRDefault="0049027C" w:rsidP="0049027C">
            <w:pPr>
              <w:pStyle w:val="ListParagraph"/>
              <w:ind w:left="0"/>
              <w:jc w:val="center"/>
              <w:rPr>
                <w:rFonts w:ascii="Century Gothic" w:hAnsi="Century Gothic"/>
                <w:sz w:val="22"/>
                <w:szCs w:val="22"/>
              </w:rPr>
            </w:pPr>
            <w:r w:rsidRPr="00513129">
              <w:rPr>
                <w:rFonts w:ascii="Century Gothic" w:hAnsi="Century Gothic"/>
                <w:sz w:val="22"/>
                <w:szCs w:val="22"/>
              </w:rPr>
              <w:t>Stock Price</w:t>
            </w:r>
          </w:p>
          <w:p w14:paraId="56A5B55C" w14:textId="4E71EE04" w:rsidR="008B4BF4" w:rsidRPr="00513129" w:rsidRDefault="008B4BF4" w:rsidP="0049027C">
            <w:pPr>
              <w:pStyle w:val="ListParagraph"/>
              <w:ind w:left="0"/>
              <w:jc w:val="center"/>
              <w:rPr>
                <w:rFonts w:ascii="Century Gothic" w:hAnsi="Century Gothic"/>
                <w:sz w:val="22"/>
                <w:szCs w:val="22"/>
              </w:rPr>
            </w:pPr>
          </w:p>
        </w:tc>
        <w:tc>
          <w:tcPr>
            <w:tcW w:w="2231" w:type="dxa"/>
            <w:vAlign w:val="center"/>
          </w:tcPr>
          <w:p w14:paraId="2E2B665C" w14:textId="77777777" w:rsidR="0049027C" w:rsidRPr="00513129" w:rsidRDefault="0049027C" w:rsidP="0049027C">
            <w:pPr>
              <w:pStyle w:val="ListParagraph"/>
              <w:ind w:left="0"/>
              <w:jc w:val="center"/>
              <w:rPr>
                <w:rFonts w:ascii="Century Gothic" w:hAnsi="Century Gothic"/>
                <w:sz w:val="22"/>
                <w:szCs w:val="22"/>
              </w:rPr>
            </w:pPr>
            <w:r w:rsidRPr="00513129">
              <w:rPr>
                <w:rFonts w:ascii="Century Gothic" w:hAnsi="Century Gothic"/>
                <w:sz w:val="22"/>
                <w:szCs w:val="22"/>
              </w:rPr>
              <w:t>Market Capitalization ($ millions)</w:t>
            </w:r>
          </w:p>
        </w:tc>
      </w:tr>
      <w:tr w:rsidR="0016356A" w:rsidRPr="00513129" w14:paraId="609A4743" w14:textId="77777777" w:rsidTr="00FA709B">
        <w:tc>
          <w:tcPr>
            <w:tcW w:w="2605" w:type="dxa"/>
          </w:tcPr>
          <w:p w14:paraId="4B9C516B" w14:textId="77777777" w:rsidR="0049027C" w:rsidRPr="00513129" w:rsidRDefault="0049027C" w:rsidP="0049027C">
            <w:pPr>
              <w:pStyle w:val="ListParagraph"/>
              <w:ind w:left="0"/>
              <w:rPr>
                <w:rFonts w:ascii="Century Gothic" w:hAnsi="Century Gothic"/>
                <w:sz w:val="22"/>
                <w:szCs w:val="22"/>
              </w:rPr>
            </w:pPr>
            <w:r w:rsidRPr="00513129">
              <w:rPr>
                <w:rFonts w:ascii="Century Gothic" w:hAnsi="Century Gothic"/>
                <w:sz w:val="22"/>
                <w:szCs w:val="22"/>
              </w:rPr>
              <w:t>Southwest Airlines</w:t>
            </w:r>
            <w:r w:rsidR="00A90621" w:rsidRPr="00513129">
              <w:rPr>
                <w:rFonts w:ascii="Century Gothic" w:hAnsi="Century Gothic"/>
                <w:sz w:val="22"/>
                <w:szCs w:val="22"/>
              </w:rPr>
              <w:t xml:space="preserve"> (LUV)</w:t>
            </w:r>
          </w:p>
        </w:tc>
        <w:tc>
          <w:tcPr>
            <w:tcW w:w="1704" w:type="dxa"/>
          </w:tcPr>
          <w:p w14:paraId="46EC4E96" w14:textId="1C329B0C" w:rsidR="0049027C" w:rsidRPr="00513129" w:rsidRDefault="00812D8E" w:rsidP="0049027C">
            <w:pPr>
              <w:pStyle w:val="ListParagraph"/>
              <w:ind w:left="0"/>
              <w:rPr>
                <w:rFonts w:ascii="Century Gothic" w:hAnsi="Century Gothic"/>
                <w:color w:val="FF0000"/>
                <w:sz w:val="22"/>
                <w:szCs w:val="22"/>
              </w:rPr>
            </w:pPr>
            <w:r>
              <w:rPr>
                <w:rFonts w:ascii="Arial" w:hAnsi="Arial" w:cs="Arial"/>
                <w:color w:val="202124"/>
                <w:sz w:val="21"/>
                <w:szCs w:val="21"/>
                <w:shd w:val="clear" w:color="auto" w:fill="FFFFFF"/>
              </w:rPr>
              <w:t>572.06M</w:t>
            </w:r>
          </w:p>
        </w:tc>
        <w:tc>
          <w:tcPr>
            <w:tcW w:w="2090" w:type="dxa"/>
          </w:tcPr>
          <w:p w14:paraId="728FACBA" w14:textId="04785925" w:rsidR="0049027C" w:rsidRPr="00513129" w:rsidRDefault="00812D8E" w:rsidP="0049027C">
            <w:pPr>
              <w:pStyle w:val="ListParagraph"/>
              <w:ind w:left="0"/>
              <w:rPr>
                <w:rFonts w:ascii="Century Gothic" w:hAnsi="Century Gothic"/>
                <w:color w:val="FF0000"/>
                <w:sz w:val="22"/>
                <w:szCs w:val="22"/>
              </w:rPr>
            </w:pPr>
            <w:r w:rsidRPr="00812D8E">
              <w:rPr>
                <w:rFonts w:ascii="Century Gothic" w:hAnsi="Century Gothic"/>
                <w:color w:val="000000" w:themeColor="text1"/>
                <w:sz w:val="22"/>
                <w:szCs w:val="22"/>
              </w:rPr>
              <w:t>USD 60.02</w:t>
            </w:r>
          </w:p>
        </w:tc>
        <w:tc>
          <w:tcPr>
            <w:tcW w:w="2231" w:type="dxa"/>
          </w:tcPr>
          <w:p w14:paraId="0CE24C6A" w14:textId="43BD5446" w:rsidR="0049027C" w:rsidRPr="00812D8E" w:rsidRDefault="00812D8E" w:rsidP="0049027C">
            <w:pPr>
              <w:pStyle w:val="ListParagraph"/>
              <w:ind w:left="0"/>
              <w:rPr>
                <w:rFonts w:ascii="Century Gothic" w:hAnsi="Century Gothic"/>
                <w:color w:val="000000" w:themeColor="text1"/>
                <w:sz w:val="22"/>
                <w:szCs w:val="22"/>
              </w:rPr>
            </w:pPr>
            <w:r w:rsidRPr="00812D8E">
              <w:rPr>
                <w:rFonts w:ascii="Century Gothic" w:hAnsi="Century Gothic"/>
                <w:color w:val="000000" w:themeColor="text1"/>
                <w:sz w:val="22"/>
                <w:szCs w:val="22"/>
              </w:rPr>
              <w:t>USD 60.00</w:t>
            </w:r>
          </w:p>
        </w:tc>
      </w:tr>
      <w:tr w:rsidR="0016356A" w:rsidRPr="00513129" w14:paraId="4F8B84BB" w14:textId="77777777" w:rsidTr="00FA709B">
        <w:tc>
          <w:tcPr>
            <w:tcW w:w="2605" w:type="dxa"/>
          </w:tcPr>
          <w:p w14:paraId="19ACBD7E" w14:textId="77777777" w:rsidR="0049027C" w:rsidRPr="00513129" w:rsidRDefault="0049027C" w:rsidP="0049027C">
            <w:pPr>
              <w:pStyle w:val="ListParagraph"/>
              <w:ind w:left="0"/>
              <w:rPr>
                <w:rFonts w:ascii="Century Gothic" w:hAnsi="Century Gothic"/>
                <w:sz w:val="22"/>
                <w:szCs w:val="22"/>
              </w:rPr>
            </w:pPr>
            <w:r w:rsidRPr="00513129">
              <w:rPr>
                <w:rFonts w:ascii="Century Gothic" w:hAnsi="Century Gothic"/>
                <w:sz w:val="22"/>
                <w:szCs w:val="22"/>
              </w:rPr>
              <w:t>Alaska Air Group</w:t>
            </w:r>
            <w:r w:rsidR="00A90621" w:rsidRPr="00513129">
              <w:rPr>
                <w:rFonts w:ascii="Century Gothic" w:hAnsi="Century Gothic"/>
                <w:sz w:val="22"/>
                <w:szCs w:val="22"/>
              </w:rPr>
              <w:t xml:space="preserve"> (ALK)</w:t>
            </w:r>
          </w:p>
        </w:tc>
        <w:tc>
          <w:tcPr>
            <w:tcW w:w="1704" w:type="dxa"/>
          </w:tcPr>
          <w:p w14:paraId="12EE50AF" w14:textId="0760931A" w:rsidR="0049027C" w:rsidRPr="00E05BA8" w:rsidRDefault="00E05BA8" w:rsidP="0049027C">
            <w:pPr>
              <w:pStyle w:val="ListParagraph"/>
              <w:ind w:left="0"/>
              <w:rPr>
                <w:rFonts w:ascii="Century Gothic" w:hAnsi="Century Gothic"/>
                <w:color w:val="FF0000"/>
                <w:sz w:val="22"/>
                <w:szCs w:val="22"/>
              </w:rPr>
            </w:pPr>
            <w:r w:rsidRPr="00E05BA8">
              <w:rPr>
                <w:rFonts w:ascii="Century Gothic" w:hAnsi="Century Gothic"/>
                <w:color w:val="000000" w:themeColor="text1"/>
                <w:sz w:val="22"/>
                <w:szCs w:val="22"/>
              </w:rPr>
              <w:t>124millions</w:t>
            </w:r>
          </w:p>
        </w:tc>
        <w:tc>
          <w:tcPr>
            <w:tcW w:w="2090" w:type="dxa"/>
          </w:tcPr>
          <w:p w14:paraId="5B9A0F1B" w14:textId="0B4A34C5" w:rsidR="0049027C" w:rsidRPr="00513129" w:rsidRDefault="00812D8E" w:rsidP="0049027C">
            <w:pPr>
              <w:pStyle w:val="ListParagraph"/>
              <w:ind w:left="0"/>
              <w:rPr>
                <w:rFonts w:ascii="Century Gothic" w:hAnsi="Century Gothic"/>
                <w:color w:val="FF0000"/>
                <w:sz w:val="22"/>
                <w:szCs w:val="22"/>
              </w:rPr>
            </w:pPr>
            <w:r>
              <w:rPr>
                <w:rFonts w:ascii="Arial" w:hAnsi="Arial" w:cs="Arial"/>
                <w:color w:val="202124"/>
                <w:sz w:val="21"/>
                <w:szCs w:val="21"/>
                <w:shd w:val="clear" w:color="auto" w:fill="FFFFFF"/>
              </w:rPr>
              <w:t xml:space="preserve">USD </w:t>
            </w:r>
            <w:r>
              <w:rPr>
                <w:rFonts w:ascii="Arial" w:hAnsi="Arial" w:cs="Arial"/>
                <w:color w:val="202124"/>
                <w:sz w:val="21"/>
                <w:szCs w:val="21"/>
                <w:shd w:val="clear" w:color="auto" w:fill="FFFFFF"/>
              </w:rPr>
              <w:t>69.33</w:t>
            </w:r>
          </w:p>
        </w:tc>
        <w:tc>
          <w:tcPr>
            <w:tcW w:w="2231" w:type="dxa"/>
          </w:tcPr>
          <w:p w14:paraId="40426E3A" w14:textId="4644A93A" w:rsidR="0049027C" w:rsidRPr="00812D8E" w:rsidRDefault="00812D8E" w:rsidP="0049027C">
            <w:pPr>
              <w:pStyle w:val="ListParagraph"/>
              <w:ind w:left="0"/>
              <w:rPr>
                <w:rFonts w:ascii="Century Gothic" w:hAnsi="Century Gothic"/>
                <w:color w:val="000000" w:themeColor="text1"/>
                <w:sz w:val="22"/>
                <w:szCs w:val="22"/>
              </w:rPr>
            </w:pPr>
            <w:r w:rsidRPr="00812D8E">
              <w:rPr>
                <w:rFonts w:ascii="Century Gothic" w:hAnsi="Century Gothic"/>
                <w:color w:val="000000" w:themeColor="text1"/>
                <w:sz w:val="22"/>
                <w:szCs w:val="22"/>
              </w:rPr>
              <w:t>USD 68.57</w:t>
            </w:r>
          </w:p>
        </w:tc>
      </w:tr>
      <w:tr w:rsidR="0016356A" w:rsidRPr="00513129" w14:paraId="27ED9CD0" w14:textId="77777777" w:rsidTr="00FA709B">
        <w:tc>
          <w:tcPr>
            <w:tcW w:w="2605" w:type="dxa"/>
          </w:tcPr>
          <w:p w14:paraId="366FD5B9" w14:textId="77777777" w:rsidR="0049027C" w:rsidRPr="00513129" w:rsidRDefault="0049027C" w:rsidP="0049027C">
            <w:pPr>
              <w:pStyle w:val="ListParagraph"/>
              <w:ind w:left="0"/>
              <w:rPr>
                <w:rFonts w:ascii="Century Gothic" w:hAnsi="Century Gothic"/>
                <w:sz w:val="22"/>
                <w:szCs w:val="22"/>
              </w:rPr>
            </w:pPr>
            <w:r w:rsidRPr="00513129">
              <w:rPr>
                <w:rFonts w:ascii="Century Gothic" w:hAnsi="Century Gothic"/>
                <w:sz w:val="22"/>
                <w:szCs w:val="22"/>
              </w:rPr>
              <w:t>Delta Airlines</w:t>
            </w:r>
            <w:r w:rsidR="006932B5" w:rsidRPr="00513129">
              <w:rPr>
                <w:rFonts w:ascii="Century Gothic" w:hAnsi="Century Gothic"/>
                <w:sz w:val="22"/>
                <w:szCs w:val="22"/>
              </w:rPr>
              <w:t xml:space="preserve"> (DAL)</w:t>
            </w:r>
          </w:p>
        </w:tc>
        <w:tc>
          <w:tcPr>
            <w:tcW w:w="1704" w:type="dxa"/>
          </w:tcPr>
          <w:p w14:paraId="7B66E13C" w14:textId="2F79FE18" w:rsidR="0049027C" w:rsidRPr="00513129" w:rsidRDefault="00E05BA8" w:rsidP="0049027C">
            <w:pPr>
              <w:pStyle w:val="ListParagraph"/>
              <w:ind w:left="0"/>
              <w:rPr>
                <w:rFonts w:ascii="Century Gothic" w:hAnsi="Century Gothic"/>
                <w:color w:val="FF0000"/>
                <w:sz w:val="22"/>
                <w:szCs w:val="22"/>
              </w:rPr>
            </w:pPr>
            <w:r>
              <w:rPr>
                <w:rFonts w:ascii="Arial" w:hAnsi="Arial" w:cs="Arial"/>
                <w:color w:val="202124"/>
                <w:sz w:val="21"/>
                <w:szCs w:val="21"/>
                <w:shd w:val="clear" w:color="auto" w:fill="FFFFFF"/>
              </w:rPr>
              <w:t>653</w:t>
            </w:r>
            <w:r>
              <w:rPr>
                <w:rFonts w:ascii="Arial" w:hAnsi="Arial" w:cs="Arial"/>
                <w:color w:val="202124"/>
                <w:sz w:val="21"/>
                <w:szCs w:val="21"/>
                <w:shd w:val="clear" w:color="auto" w:fill="FFFFFF"/>
              </w:rPr>
              <w:t xml:space="preserve"> </w:t>
            </w:r>
            <w:proofErr w:type="gramStart"/>
            <w:r>
              <w:rPr>
                <w:rFonts w:ascii="Arial" w:hAnsi="Arial" w:cs="Arial"/>
                <w:color w:val="202124"/>
                <w:sz w:val="21"/>
                <w:szCs w:val="21"/>
                <w:shd w:val="clear" w:color="auto" w:fill="FFFFFF"/>
              </w:rPr>
              <w:t>millions</w:t>
            </w:r>
            <w:proofErr w:type="gramEnd"/>
          </w:p>
        </w:tc>
        <w:tc>
          <w:tcPr>
            <w:tcW w:w="2090" w:type="dxa"/>
          </w:tcPr>
          <w:p w14:paraId="34DBC27E" w14:textId="23C288BC" w:rsidR="0049027C" w:rsidRPr="00E05BA8" w:rsidRDefault="00E05BA8" w:rsidP="0049027C">
            <w:pPr>
              <w:pStyle w:val="ListParagraph"/>
              <w:ind w:left="0"/>
              <w:rPr>
                <w:rFonts w:ascii="Century Gothic" w:hAnsi="Century Gothic"/>
                <w:color w:val="000000" w:themeColor="text1"/>
                <w:sz w:val="22"/>
                <w:szCs w:val="22"/>
              </w:rPr>
            </w:pPr>
            <w:r w:rsidRPr="00E05BA8">
              <w:rPr>
                <w:rFonts w:ascii="Century Gothic" w:hAnsi="Century Gothic"/>
                <w:color w:val="000000" w:themeColor="text1"/>
                <w:sz w:val="22"/>
                <w:szCs w:val="22"/>
              </w:rPr>
              <w:t>USD 45.28</w:t>
            </w:r>
          </w:p>
        </w:tc>
        <w:tc>
          <w:tcPr>
            <w:tcW w:w="2231" w:type="dxa"/>
          </w:tcPr>
          <w:p w14:paraId="6DC133D0" w14:textId="588D38E0" w:rsidR="0049027C" w:rsidRPr="00E05BA8" w:rsidRDefault="00E05BA8" w:rsidP="0049027C">
            <w:pPr>
              <w:pStyle w:val="ListParagraph"/>
              <w:ind w:left="0"/>
              <w:rPr>
                <w:rFonts w:ascii="Century Gothic" w:hAnsi="Century Gothic"/>
                <w:color w:val="000000" w:themeColor="text1"/>
                <w:sz w:val="22"/>
                <w:szCs w:val="22"/>
              </w:rPr>
            </w:pPr>
            <w:r w:rsidRPr="00E05BA8">
              <w:rPr>
                <w:rFonts w:ascii="Century Gothic" w:hAnsi="Century Gothic"/>
                <w:color w:val="000000" w:themeColor="text1"/>
                <w:sz w:val="22"/>
                <w:szCs w:val="22"/>
              </w:rPr>
              <w:t>USD 45.30</w:t>
            </w:r>
          </w:p>
        </w:tc>
      </w:tr>
    </w:tbl>
    <w:p w14:paraId="3C6FEF2B" w14:textId="77777777" w:rsidR="003D5446" w:rsidRPr="00513129" w:rsidRDefault="003D5446" w:rsidP="003D5446">
      <w:pPr>
        <w:rPr>
          <w:rFonts w:ascii="Century Gothic" w:hAnsi="Century Gothic"/>
          <w:sz w:val="22"/>
          <w:szCs w:val="22"/>
        </w:rPr>
      </w:pPr>
    </w:p>
    <w:p w14:paraId="2957A1F5" w14:textId="6148AF0A" w:rsidR="0049027C" w:rsidRPr="00513129" w:rsidRDefault="00E703E2" w:rsidP="00BD34C5">
      <w:pPr>
        <w:pStyle w:val="ListParagraph"/>
        <w:numPr>
          <w:ilvl w:val="0"/>
          <w:numId w:val="2"/>
        </w:numPr>
        <w:rPr>
          <w:rFonts w:ascii="Century Gothic" w:hAnsi="Century Gothic"/>
          <w:sz w:val="22"/>
          <w:szCs w:val="22"/>
        </w:rPr>
      </w:pPr>
      <w:r w:rsidRPr="00513129">
        <w:rPr>
          <w:rFonts w:ascii="Century Gothic" w:hAnsi="Century Gothic"/>
          <w:sz w:val="22"/>
          <w:szCs w:val="22"/>
        </w:rPr>
        <w:t xml:space="preserve">Use </w:t>
      </w:r>
      <w:hyperlink r:id="rId7" w:history="1">
        <w:r w:rsidRPr="00513129">
          <w:rPr>
            <w:rStyle w:val="Hyperlink"/>
            <w:rFonts w:ascii="Century Gothic" w:hAnsi="Century Gothic"/>
            <w:sz w:val="22"/>
            <w:szCs w:val="22"/>
          </w:rPr>
          <w:t>https://markets.businessinsider.com/com</w:t>
        </w:r>
        <w:r w:rsidRPr="00513129">
          <w:rPr>
            <w:rStyle w:val="Hyperlink"/>
            <w:rFonts w:ascii="Century Gothic" w:hAnsi="Century Gothic"/>
            <w:sz w:val="22"/>
            <w:szCs w:val="22"/>
          </w:rPr>
          <w:t>m</w:t>
        </w:r>
        <w:r w:rsidRPr="00513129">
          <w:rPr>
            <w:rStyle w:val="Hyperlink"/>
            <w:rFonts w:ascii="Century Gothic" w:hAnsi="Century Gothic"/>
            <w:sz w:val="22"/>
            <w:szCs w:val="22"/>
          </w:rPr>
          <w:t>odities</w:t>
        </w:r>
      </w:hyperlink>
      <w:r w:rsidRPr="00513129">
        <w:rPr>
          <w:rFonts w:ascii="Century Gothic" w:hAnsi="Century Gothic"/>
          <w:sz w:val="22"/>
          <w:szCs w:val="22"/>
        </w:rPr>
        <w:t xml:space="preserve"> to fill out the following table:</w:t>
      </w:r>
    </w:p>
    <w:tbl>
      <w:tblPr>
        <w:tblStyle w:val="TableGrid"/>
        <w:tblW w:w="0" w:type="auto"/>
        <w:tblInd w:w="720" w:type="dxa"/>
        <w:tblLook w:val="04A0" w:firstRow="1" w:lastRow="0" w:firstColumn="1" w:lastColumn="0" w:noHBand="0" w:noVBand="1"/>
      </w:tblPr>
      <w:tblGrid>
        <w:gridCol w:w="4330"/>
        <w:gridCol w:w="4300"/>
      </w:tblGrid>
      <w:tr w:rsidR="00E703E2" w:rsidRPr="00513129" w14:paraId="5EEED0D8" w14:textId="77777777" w:rsidTr="00F750AE">
        <w:tc>
          <w:tcPr>
            <w:tcW w:w="4330" w:type="dxa"/>
          </w:tcPr>
          <w:p w14:paraId="21ED0FA5" w14:textId="77777777" w:rsidR="00E703E2" w:rsidRPr="00513129" w:rsidRDefault="00E703E2" w:rsidP="00E703E2">
            <w:pPr>
              <w:pStyle w:val="ListParagraph"/>
              <w:ind w:left="0"/>
              <w:rPr>
                <w:rFonts w:ascii="Century Gothic" w:hAnsi="Century Gothic"/>
                <w:sz w:val="22"/>
                <w:szCs w:val="22"/>
              </w:rPr>
            </w:pPr>
            <w:r w:rsidRPr="00513129">
              <w:rPr>
                <w:rFonts w:ascii="Century Gothic" w:hAnsi="Century Gothic"/>
                <w:sz w:val="22"/>
                <w:szCs w:val="22"/>
              </w:rPr>
              <w:t>Which precious metals commodity is currently trading at the highest price per Troy Ounce?</w:t>
            </w:r>
          </w:p>
        </w:tc>
        <w:tc>
          <w:tcPr>
            <w:tcW w:w="4300" w:type="dxa"/>
          </w:tcPr>
          <w:p w14:paraId="1E7DE60A" w14:textId="231499C3" w:rsidR="00E703E2" w:rsidRPr="00513129" w:rsidRDefault="00367D08" w:rsidP="00E703E2">
            <w:pPr>
              <w:pStyle w:val="ListParagraph"/>
              <w:ind w:left="0"/>
              <w:rPr>
                <w:rFonts w:ascii="Century Gothic" w:hAnsi="Century Gothic"/>
                <w:color w:val="FF0000"/>
                <w:sz w:val="22"/>
                <w:szCs w:val="22"/>
              </w:rPr>
            </w:pPr>
            <w:r>
              <w:rPr>
                <w:rFonts w:ascii="Century Gothic" w:hAnsi="Century Gothic"/>
                <w:sz w:val="22"/>
                <w:szCs w:val="22"/>
              </w:rPr>
              <w:t>Palladium with USD 2,867.01</w:t>
            </w:r>
          </w:p>
        </w:tc>
      </w:tr>
      <w:tr w:rsidR="00E703E2" w:rsidRPr="00513129" w14:paraId="6662ABBA" w14:textId="77777777" w:rsidTr="00F750AE">
        <w:tc>
          <w:tcPr>
            <w:tcW w:w="4330" w:type="dxa"/>
          </w:tcPr>
          <w:p w14:paraId="0ACEC5B0" w14:textId="4E04453B" w:rsidR="00E703E2" w:rsidRPr="00513129" w:rsidRDefault="003E6910" w:rsidP="00E703E2">
            <w:pPr>
              <w:pStyle w:val="ListParagraph"/>
              <w:ind w:left="0"/>
              <w:rPr>
                <w:rFonts w:ascii="Century Gothic" w:hAnsi="Century Gothic"/>
                <w:sz w:val="22"/>
                <w:szCs w:val="22"/>
              </w:rPr>
            </w:pPr>
            <w:r w:rsidRPr="00513129">
              <w:rPr>
                <w:rFonts w:ascii="Century Gothic" w:hAnsi="Century Gothic"/>
                <w:sz w:val="22"/>
                <w:szCs w:val="22"/>
              </w:rPr>
              <w:t xml:space="preserve">Name </w:t>
            </w:r>
            <w:r w:rsidR="003D5446" w:rsidRPr="00513129">
              <w:rPr>
                <w:rFonts w:ascii="Century Gothic" w:hAnsi="Century Gothic"/>
                <w:sz w:val="22"/>
                <w:szCs w:val="22"/>
              </w:rPr>
              <w:t xml:space="preserve">5 </w:t>
            </w:r>
            <w:r w:rsidRPr="00513129">
              <w:rPr>
                <w:rFonts w:ascii="Century Gothic" w:hAnsi="Century Gothic"/>
                <w:sz w:val="22"/>
                <w:szCs w:val="22"/>
              </w:rPr>
              <w:t>Agriculture Commodities</w:t>
            </w:r>
          </w:p>
        </w:tc>
        <w:tc>
          <w:tcPr>
            <w:tcW w:w="4300" w:type="dxa"/>
          </w:tcPr>
          <w:p w14:paraId="3982B4E6" w14:textId="6748149F" w:rsidR="00E703E2" w:rsidRPr="00513129" w:rsidRDefault="00A04AA9" w:rsidP="00E703E2">
            <w:pPr>
              <w:pStyle w:val="ListParagraph"/>
              <w:ind w:left="0"/>
              <w:rPr>
                <w:rFonts w:ascii="Century Gothic" w:hAnsi="Century Gothic"/>
                <w:color w:val="FF0000"/>
                <w:sz w:val="22"/>
                <w:szCs w:val="22"/>
              </w:rPr>
            </w:pPr>
            <w:proofErr w:type="spellStart"/>
            <w:proofErr w:type="gramStart"/>
            <w:r w:rsidRPr="00A04AA9">
              <w:rPr>
                <w:rFonts w:ascii="Century Gothic" w:hAnsi="Century Gothic"/>
                <w:color w:val="000000" w:themeColor="text1"/>
                <w:sz w:val="22"/>
                <w:szCs w:val="22"/>
              </w:rPr>
              <w:t>Cotton</w:t>
            </w:r>
            <w:r>
              <w:rPr>
                <w:rFonts w:ascii="Century Gothic" w:hAnsi="Century Gothic"/>
                <w:color w:val="000000" w:themeColor="text1"/>
                <w:sz w:val="22"/>
                <w:szCs w:val="22"/>
              </w:rPr>
              <w:t>,Oats</w:t>
            </w:r>
            <w:proofErr w:type="gramEnd"/>
            <w:r>
              <w:rPr>
                <w:rFonts w:ascii="Century Gothic" w:hAnsi="Century Gothic"/>
                <w:color w:val="000000" w:themeColor="text1"/>
                <w:sz w:val="22"/>
                <w:szCs w:val="22"/>
              </w:rPr>
              <w:t>,Coffee,Lumber,Cocoa</w:t>
            </w:r>
            <w:proofErr w:type="spellEnd"/>
          </w:p>
        </w:tc>
      </w:tr>
      <w:tr w:rsidR="00E703E2" w:rsidRPr="00513129" w14:paraId="12DCFB43" w14:textId="77777777" w:rsidTr="00F750AE">
        <w:tc>
          <w:tcPr>
            <w:tcW w:w="4330" w:type="dxa"/>
          </w:tcPr>
          <w:p w14:paraId="6DF9828D" w14:textId="48FC0B61" w:rsidR="00E703E2" w:rsidRPr="00513129" w:rsidRDefault="003E6910" w:rsidP="00E703E2">
            <w:pPr>
              <w:pStyle w:val="ListParagraph"/>
              <w:ind w:left="0"/>
              <w:rPr>
                <w:rFonts w:ascii="Century Gothic" w:hAnsi="Century Gothic"/>
                <w:sz w:val="22"/>
                <w:szCs w:val="22"/>
              </w:rPr>
            </w:pPr>
            <w:r w:rsidRPr="00513129">
              <w:rPr>
                <w:rFonts w:ascii="Century Gothic" w:hAnsi="Century Gothic"/>
                <w:sz w:val="22"/>
                <w:szCs w:val="22"/>
              </w:rPr>
              <w:t>What was the lowest per barrel Oil (brent) price in 20</w:t>
            </w:r>
            <w:r w:rsidR="00EE5676" w:rsidRPr="00513129">
              <w:rPr>
                <w:rFonts w:ascii="Century Gothic" w:hAnsi="Century Gothic"/>
                <w:sz w:val="22"/>
                <w:szCs w:val="22"/>
              </w:rPr>
              <w:t>20</w:t>
            </w:r>
            <w:r w:rsidRPr="00513129">
              <w:rPr>
                <w:rFonts w:ascii="Century Gothic" w:hAnsi="Century Gothic"/>
                <w:sz w:val="22"/>
                <w:szCs w:val="22"/>
              </w:rPr>
              <w:t>?</w:t>
            </w:r>
          </w:p>
        </w:tc>
        <w:tc>
          <w:tcPr>
            <w:tcW w:w="4300" w:type="dxa"/>
          </w:tcPr>
          <w:p w14:paraId="18125895" w14:textId="06EAC0CE" w:rsidR="00E703E2" w:rsidRPr="00A04AA9" w:rsidRDefault="00A04AA9" w:rsidP="00E703E2">
            <w:pPr>
              <w:pStyle w:val="ListParagraph"/>
              <w:ind w:left="0"/>
              <w:rPr>
                <w:rFonts w:ascii="Century Gothic" w:hAnsi="Century Gothic"/>
                <w:color w:val="000000" w:themeColor="text1"/>
                <w:sz w:val="22"/>
                <w:szCs w:val="22"/>
              </w:rPr>
            </w:pPr>
            <w:proofErr w:type="spellStart"/>
            <w:r>
              <w:rPr>
                <w:rFonts w:ascii="Century Gothic" w:hAnsi="Century Gothic"/>
                <w:color w:val="000000" w:themeColor="text1"/>
                <w:sz w:val="22"/>
                <w:szCs w:val="22"/>
              </w:rPr>
              <w:t>Usd</w:t>
            </w:r>
            <w:proofErr w:type="spellEnd"/>
            <w:r>
              <w:rPr>
                <w:rFonts w:ascii="Century Gothic" w:hAnsi="Century Gothic"/>
                <w:color w:val="000000" w:themeColor="text1"/>
                <w:sz w:val="22"/>
                <w:szCs w:val="22"/>
              </w:rPr>
              <w:t xml:space="preserve"> </w:t>
            </w:r>
            <w:r w:rsidRPr="00A04AA9">
              <w:rPr>
                <w:rFonts w:ascii="Century Gothic" w:hAnsi="Century Gothic"/>
                <w:color w:val="000000" w:themeColor="text1"/>
                <w:sz w:val="22"/>
                <w:szCs w:val="22"/>
              </w:rPr>
              <w:t>65.10</w:t>
            </w:r>
          </w:p>
        </w:tc>
      </w:tr>
    </w:tbl>
    <w:p w14:paraId="429FF67B" w14:textId="7F82EE8B" w:rsidR="00E703E2" w:rsidRPr="00513129" w:rsidRDefault="00E703E2" w:rsidP="00E703E2">
      <w:pPr>
        <w:pStyle w:val="ListParagraph"/>
        <w:rPr>
          <w:rFonts w:ascii="Century Gothic" w:hAnsi="Century Gothic"/>
          <w:sz w:val="22"/>
          <w:szCs w:val="22"/>
        </w:rPr>
      </w:pPr>
    </w:p>
    <w:p w14:paraId="5D065809" w14:textId="1E988C6A" w:rsidR="003D5446" w:rsidRPr="00513129" w:rsidRDefault="00471C84" w:rsidP="00EE5676">
      <w:pPr>
        <w:pStyle w:val="ListParagraph"/>
        <w:numPr>
          <w:ilvl w:val="0"/>
          <w:numId w:val="2"/>
        </w:numPr>
        <w:rPr>
          <w:rFonts w:ascii="Century Gothic" w:hAnsi="Century Gothic"/>
          <w:sz w:val="22"/>
          <w:szCs w:val="22"/>
        </w:rPr>
      </w:pPr>
      <w:r w:rsidRPr="00513129">
        <w:rPr>
          <w:rFonts w:ascii="Century Gothic" w:hAnsi="Century Gothic"/>
          <w:sz w:val="22"/>
          <w:szCs w:val="22"/>
        </w:rPr>
        <w:t>Visit wefunder.com to answer the following questions:</w:t>
      </w:r>
    </w:p>
    <w:p w14:paraId="0D91432B" w14:textId="7757A757" w:rsidR="00367D08" w:rsidRPr="00E5190D" w:rsidRDefault="00471C84" w:rsidP="00367D08">
      <w:pPr>
        <w:pStyle w:val="ListParagraph"/>
        <w:numPr>
          <w:ilvl w:val="1"/>
          <w:numId w:val="2"/>
        </w:numPr>
        <w:rPr>
          <w:rFonts w:ascii="Century Gothic" w:hAnsi="Century Gothic"/>
          <w:b/>
          <w:bCs/>
          <w:sz w:val="22"/>
          <w:szCs w:val="22"/>
        </w:rPr>
      </w:pPr>
      <w:r w:rsidRPr="00E5190D">
        <w:rPr>
          <w:rFonts w:ascii="Century Gothic" w:hAnsi="Century Gothic"/>
          <w:b/>
          <w:bCs/>
          <w:sz w:val="22"/>
          <w:szCs w:val="22"/>
        </w:rPr>
        <w:t xml:space="preserve">How does </w:t>
      </w:r>
      <w:proofErr w:type="spellStart"/>
      <w:r w:rsidRPr="00E5190D">
        <w:rPr>
          <w:rFonts w:ascii="Century Gothic" w:hAnsi="Century Gothic"/>
          <w:b/>
          <w:bCs/>
          <w:sz w:val="22"/>
          <w:szCs w:val="22"/>
        </w:rPr>
        <w:t>Wefunder</w:t>
      </w:r>
      <w:proofErr w:type="spellEnd"/>
      <w:r w:rsidRPr="00E5190D">
        <w:rPr>
          <w:rFonts w:ascii="Century Gothic" w:hAnsi="Century Gothic"/>
          <w:b/>
          <w:bCs/>
          <w:sz w:val="22"/>
          <w:szCs w:val="22"/>
        </w:rPr>
        <w:t xml:space="preserve"> say that it is different than Kickstarter</w:t>
      </w:r>
      <w:r w:rsidR="00367D08" w:rsidRPr="00E5190D">
        <w:rPr>
          <w:rFonts w:ascii="Century Gothic" w:hAnsi="Century Gothic"/>
          <w:b/>
          <w:bCs/>
          <w:sz w:val="22"/>
          <w:szCs w:val="22"/>
        </w:rPr>
        <w:t>?</w:t>
      </w:r>
    </w:p>
    <w:p w14:paraId="78BB9CAE" w14:textId="3D0D75A0" w:rsidR="00367D08" w:rsidRPr="00367D08" w:rsidRDefault="00367D08" w:rsidP="00367D08">
      <w:pPr>
        <w:pStyle w:val="ListParagraph"/>
        <w:ind w:left="1440"/>
        <w:rPr>
          <w:rFonts w:ascii="Century Gothic" w:hAnsi="Century Gothic"/>
          <w:sz w:val="22"/>
          <w:szCs w:val="22"/>
        </w:rPr>
      </w:pPr>
      <w:proofErr w:type="spellStart"/>
      <w:r>
        <w:rPr>
          <w:rFonts w:ascii="Century Gothic" w:hAnsi="Century Gothic"/>
          <w:sz w:val="22"/>
          <w:szCs w:val="22"/>
        </w:rPr>
        <w:t>Wefunder</w:t>
      </w:r>
      <w:proofErr w:type="spellEnd"/>
      <w:r>
        <w:rPr>
          <w:rFonts w:ascii="Century Gothic" w:hAnsi="Century Gothic"/>
          <w:sz w:val="22"/>
          <w:szCs w:val="22"/>
        </w:rPr>
        <w:t xml:space="preserve"> is </w:t>
      </w:r>
      <w:r w:rsidR="00E5190D">
        <w:rPr>
          <w:rFonts w:ascii="Century Gothic" w:hAnsi="Century Gothic"/>
          <w:sz w:val="22"/>
          <w:szCs w:val="22"/>
        </w:rPr>
        <w:t xml:space="preserve">crowdfunding services connecting investors with startups online while </w:t>
      </w:r>
      <w:proofErr w:type="spellStart"/>
      <w:r w:rsidR="00E5190D">
        <w:rPr>
          <w:rFonts w:ascii="Century Gothic" w:hAnsi="Century Gothic"/>
          <w:sz w:val="22"/>
          <w:szCs w:val="22"/>
        </w:rPr>
        <w:t>kickstarter</w:t>
      </w:r>
      <w:proofErr w:type="spellEnd"/>
      <w:r w:rsidR="00E5190D">
        <w:rPr>
          <w:rFonts w:ascii="Century Gothic" w:hAnsi="Century Gothic"/>
          <w:sz w:val="22"/>
          <w:szCs w:val="22"/>
        </w:rPr>
        <w:t xml:space="preserve"> is a public benefit corporation that’s is based in America.</w:t>
      </w:r>
    </w:p>
    <w:p w14:paraId="75BEF5D0" w14:textId="6C9B0EB8" w:rsidR="00471C84" w:rsidRDefault="00471C84" w:rsidP="00471C84">
      <w:pPr>
        <w:pStyle w:val="ListParagraph"/>
        <w:numPr>
          <w:ilvl w:val="1"/>
          <w:numId w:val="2"/>
        </w:numPr>
        <w:rPr>
          <w:rFonts w:ascii="Century Gothic" w:hAnsi="Century Gothic"/>
          <w:b/>
          <w:bCs/>
          <w:sz w:val="22"/>
          <w:szCs w:val="22"/>
        </w:rPr>
      </w:pPr>
      <w:r w:rsidRPr="00E5190D">
        <w:rPr>
          <w:rFonts w:ascii="Century Gothic" w:hAnsi="Century Gothic"/>
          <w:b/>
          <w:bCs/>
          <w:sz w:val="22"/>
          <w:szCs w:val="22"/>
        </w:rPr>
        <w:t xml:space="preserve">What does </w:t>
      </w:r>
      <w:proofErr w:type="spellStart"/>
      <w:r w:rsidRPr="00E5190D">
        <w:rPr>
          <w:rFonts w:ascii="Century Gothic" w:hAnsi="Century Gothic"/>
          <w:b/>
          <w:bCs/>
          <w:sz w:val="22"/>
          <w:szCs w:val="22"/>
        </w:rPr>
        <w:t>Wefunder</w:t>
      </w:r>
      <w:proofErr w:type="spellEnd"/>
      <w:r w:rsidRPr="00E5190D">
        <w:rPr>
          <w:rFonts w:ascii="Century Gothic" w:hAnsi="Century Gothic"/>
          <w:b/>
          <w:bCs/>
          <w:sz w:val="22"/>
          <w:szCs w:val="22"/>
        </w:rPr>
        <w:t xml:space="preserve"> say the downside of using </w:t>
      </w:r>
      <w:proofErr w:type="spellStart"/>
      <w:r w:rsidRPr="00E5190D">
        <w:rPr>
          <w:rFonts w:ascii="Century Gothic" w:hAnsi="Century Gothic"/>
          <w:b/>
          <w:bCs/>
          <w:sz w:val="22"/>
          <w:szCs w:val="22"/>
        </w:rPr>
        <w:t>Wefunder</w:t>
      </w:r>
      <w:proofErr w:type="spellEnd"/>
      <w:r w:rsidRPr="00E5190D">
        <w:rPr>
          <w:rFonts w:ascii="Century Gothic" w:hAnsi="Century Gothic"/>
          <w:b/>
          <w:bCs/>
          <w:sz w:val="22"/>
          <w:szCs w:val="22"/>
        </w:rPr>
        <w:t xml:space="preserve"> is?</w:t>
      </w:r>
    </w:p>
    <w:p w14:paraId="1390A959" w14:textId="77A56DBD" w:rsidR="00E5190D" w:rsidRPr="00E5190D" w:rsidRDefault="00E5190D" w:rsidP="00E5190D">
      <w:pPr>
        <w:pStyle w:val="ListParagraph"/>
        <w:ind w:left="1440"/>
        <w:rPr>
          <w:rFonts w:ascii="Century Gothic" w:hAnsi="Century Gothic"/>
          <w:sz w:val="22"/>
          <w:szCs w:val="22"/>
        </w:rPr>
      </w:pPr>
      <w:r w:rsidRPr="00E5190D">
        <w:rPr>
          <w:rFonts w:ascii="Century Gothic" w:hAnsi="Century Gothic"/>
          <w:sz w:val="22"/>
          <w:szCs w:val="22"/>
        </w:rPr>
        <w:t>The on</w:t>
      </w:r>
      <w:r>
        <w:rPr>
          <w:rFonts w:ascii="Century Gothic" w:hAnsi="Century Gothic"/>
          <w:sz w:val="22"/>
          <w:szCs w:val="22"/>
        </w:rPr>
        <w:t xml:space="preserve">ly downside of using </w:t>
      </w:r>
      <w:proofErr w:type="spellStart"/>
      <w:r>
        <w:rPr>
          <w:rFonts w:ascii="Century Gothic" w:hAnsi="Century Gothic"/>
          <w:sz w:val="22"/>
          <w:szCs w:val="22"/>
        </w:rPr>
        <w:t>Wefunder</w:t>
      </w:r>
      <w:proofErr w:type="spellEnd"/>
      <w:r>
        <w:rPr>
          <w:rFonts w:ascii="Century Gothic" w:hAnsi="Century Gothic"/>
          <w:sz w:val="22"/>
          <w:szCs w:val="22"/>
        </w:rPr>
        <w:t xml:space="preserve"> is that as per the law, you are required to open up about your financials to public to know. For those who are not willing to disclose their financial potential to the public, they are not allowed to raise money on </w:t>
      </w:r>
      <w:proofErr w:type="spellStart"/>
      <w:r>
        <w:rPr>
          <w:rFonts w:ascii="Century Gothic" w:hAnsi="Century Gothic"/>
          <w:sz w:val="22"/>
          <w:szCs w:val="22"/>
        </w:rPr>
        <w:t>Wefunder</w:t>
      </w:r>
      <w:proofErr w:type="spellEnd"/>
    </w:p>
    <w:p w14:paraId="5F4A9179" w14:textId="206FEB7E" w:rsidR="00471C84" w:rsidRDefault="00471C84" w:rsidP="00471C84">
      <w:pPr>
        <w:pStyle w:val="ListParagraph"/>
        <w:numPr>
          <w:ilvl w:val="1"/>
          <w:numId w:val="2"/>
        </w:numPr>
        <w:rPr>
          <w:rFonts w:ascii="Century Gothic" w:hAnsi="Century Gothic"/>
          <w:b/>
          <w:bCs/>
          <w:sz w:val="22"/>
          <w:szCs w:val="22"/>
        </w:rPr>
      </w:pPr>
      <w:r w:rsidRPr="00E5190D">
        <w:rPr>
          <w:rFonts w:ascii="Century Gothic" w:hAnsi="Century Gothic"/>
          <w:b/>
          <w:bCs/>
          <w:sz w:val="22"/>
          <w:szCs w:val="22"/>
        </w:rPr>
        <w:t xml:space="preserve">Using the </w:t>
      </w:r>
      <w:proofErr w:type="spellStart"/>
      <w:r w:rsidRPr="00E5190D">
        <w:rPr>
          <w:rFonts w:ascii="Century Gothic" w:hAnsi="Century Gothic"/>
          <w:b/>
          <w:bCs/>
          <w:sz w:val="22"/>
          <w:szCs w:val="22"/>
        </w:rPr>
        <w:t>Wefunder</w:t>
      </w:r>
      <w:proofErr w:type="spellEnd"/>
      <w:r w:rsidRPr="00E5190D">
        <w:rPr>
          <w:rFonts w:ascii="Century Gothic" w:hAnsi="Century Gothic"/>
          <w:b/>
          <w:bCs/>
          <w:sz w:val="22"/>
          <w:szCs w:val="22"/>
        </w:rPr>
        <w:t xml:space="preserve"> Fundraising Playbook, list the three steps of setting your game plan and describe each step.</w:t>
      </w:r>
    </w:p>
    <w:p w14:paraId="00AA06B0" w14:textId="2BCBFFF6" w:rsidR="00E5190D" w:rsidRDefault="00E5190D" w:rsidP="00E5190D">
      <w:pPr>
        <w:pStyle w:val="ListParagraph"/>
        <w:spacing w:before="240"/>
        <w:ind w:left="1440"/>
        <w:rPr>
          <w:rFonts w:ascii="Century Gothic" w:hAnsi="Century Gothic"/>
          <w:sz w:val="22"/>
          <w:szCs w:val="22"/>
        </w:rPr>
      </w:pPr>
      <w:r>
        <w:rPr>
          <w:rFonts w:ascii="Century Gothic" w:hAnsi="Century Gothic"/>
          <w:b/>
          <w:bCs/>
          <w:sz w:val="22"/>
          <w:szCs w:val="22"/>
        </w:rPr>
        <w:t xml:space="preserve">Step 1. </w:t>
      </w:r>
      <w:r w:rsidRPr="00E5190D">
        <w:rPr>
          <w:rFonts w:ascii="Century Gothic" w:hAnsi="Century Gothic"/>
          <w:sz w:val="22"/>
          <w:szCs w:val="22"/>
        </w:rPr>
        <w:t>Start a Wefunder</w:t>
      </w:r>
      <w:r>
        <w:rPr>
          <w:rFonts w:ascii="Century Gothic" w:hAnsi="Century Gothic"/>
          <w:sz w:val="22"/>
          <w:szCs w:val="22"/>
        </w:rPr>
        <w:t xml:space="preserve">.com- this is the </w:t>
      </w:r>
      <w:r w:rsidR="000204DD">
        <w:rPr>
          <w:rFonts w:ascii="Century Gothic" w:hAnsi="Century Gothic"/>
          <w:sz w:val="22"/>
          <w:szCs w:val="22"/>
        </w:rPr>
        <w:t>starting</w:t>
      </w:r>
      <w:r>
        <w:rPr>
          <w:rFonts w:ascii="Century Gothic" w:hAnsi="Century Gothic"/>
          <w:sz w:val="22"/>
          <w:szCs w:val="22"/>
        </w:rPr>
        <w:t xml:space="preserve"> point since its important to have a site before everything else.</w:t>
      </w:r>
    </w:p>
    <w:p w14:paraId="73223D61" w14:textId="1F5939FA" w:rsidR="00E5190D" w:rsidRDefault="00E5190D" w:rsidP="00E5190D">
      <w:pPr>
        <w:pStyle w:val="ListParagraph"/>
        <w:spacing w:before="240"/>
        <w:ind w:left="1440"/>
        <w:rPr>
          <w:rFonts w:ascii="Century Gothic" w:hAnsi="Century Gothic"/>
          <w:sz w:val="22"/>
          <w:szCs w:val="22"/>
        </w:rPr>
      </w:pPr>
      <w:r>
        <w:rPr>
          <w:rFonts w:ascii="Century Gothic" w:hAnsi="Century Gothic"/>
          <w:b/>
          <w:bCs/>
          <w:sz w:val="22"/>
          <w:szCs w:val="22"/>
        </w:rPr>
        <w:lastRenderedPageBreak/>
        <w:t xml:space="preserve">Step 2. </w:t>
      </w:r>
      <w:r w:rsidR="003307F5" w:rsidRPr="003307F5">
        <w:rPr>
          <w:rFonts w:ascii="Century Gothic" w:hAnsi="Century Gothic"/>
          <w:sz w:val="22"/>
          <w:szCs w:val="22"/>
        </w:rPr>
        <w:t>Get fundraise estimate from expert-</w:t>
      </w:r>
      <w:r w:rsidR="003307F5">
        <w:rPr>
          <w:rFonts w:ascii="Century Gothic" w:hAnsi="Century Gothic"/>
          <w:sz w:val="22"/>
          <w:szCs w:val="22"/>
        </w:rPr>
        <w:t xml:space="preserve"> Its important to have the needed amount for you to start the </w:t>
      </w:r>
      <w:proofErr w:type="spellStart"/>
      <w:r w:rsidR="003307F5">
        <w:rPr>
          <w:rFonts w:ascii="Century Gothic" w:hAnsi="Century Gothic"/>
          <w:sz w:val="22"/>
          <w:szCs w:val="22"/>
        </w:rPr>
        <w:t>Wefunder</w:t>
      </w:r>
      <w:proofErr w:type="spellEnd"/>
      <w:r w:rsidR="003307F5">
        <w:rPr>
          <w:rFonts w:ascii="Century Gothic" w:hAnsi="Century Gothic"/>
          <w:sz w:val="22"/>
          <w:szCs w:val="22"/>
        </w:rPr>
        <w:t xml:space="preserve"> and be able to maintain it and have a smooth run of the events.</w:t>
      </w:r>
    </w:p>
    <w:p w14:paraId="3D11E2E5" w14:textId="068BDBFD" w:rsidR="003307F5" w:rsidRPr="00E5190D" w:rsidRDefault="003307F5" w:rsidP="00E5190D">
      <w:pPr>
        <w:pStyle w:val="ListParagraph"/>
        <w:spacing w:before="240"/>
        <w:ind w:left="1440"/>
        <w:rPr>
          <w:rFonts w:ascii="Century Gothic" w:hAnsi="Century Gothic"/>
          <w:b/>
          <w:bCs/>
          <w:sz w:val="22"/>
          <w:szCs w:val="22"/>
        </w:rPr>
      </w:pPr>
      <w:r>
        <w:rPr>
          <w:rFonts w:ascii="Century Gothic" w:hAnsi="Century Gothic"/>
          <w:b/>
          <w:bCs/>
          <w:sz w:val="22"/>
          <w:szCs w:val="22"/>
        </w:rPr>
        <w:t xml:space="preserve">Step 3. </w:t>
      </w:r>
      <w:r w:rsidRPr="003307F5">
        <w:rPr>
          <w:rFonts w:ascii="Century Gothic" w:hAnsi="Century Gothic"/>
          <w:sz w:val="22"/>
          <w:szCs w:val="22"/>
        </w:rPr>
        <w:t>Build a polished profile-</w:t>
      </w:r>
      <w:r>
        <w:rPr>
          <w:rFonts w:ascii="Century Gothic" w:hAnsi="Century Gothic"/>
          <w:sz w:val="22"/>
          <w:szCs w:val="22"/>
        </w:rPr>
        <w:t xml:space="preserve"> Anything that is expected to be successful, it must have a good profile which will attract more people to interested in</w:t>
      </w:r>
    </w:p>
    <w:p w14:paraId="7022EBED" w14:textId="5AC817ED" w:rsidR="00471C84" w:rsidRPr="00513129" w:rsidRDefault="00471C84" w:rsidP="00471C84">
      <w:pPr>
        <w:pStyle w:val="ListParagraph"/>
        <w:numPr>
          <w:ilvl w:val="0"/>
          <w:numId w:val="2"/>
        </w:numPr>
        <w:rPr>
          <w:rFonts w:ascii="Century Gothic" w:hAnsi="Century Gothic"/>
          <w:sz w:val="22"/>
          <w:szCs w:val="22"/>
        </w:rPr>
      </w:pPr>
      <w:r w:rsidRPr="00513129">
        <w:rPr>
          <w:rFonts w:ascii="Century Gothic" w:hAnsi="Century Gothic"/>
          <w:sz w:val="22"/>
          <w:szCs w:val="22"/>
        </w:rPr>
        <w:t>Visit kickstarter.com to answer the following questions:</w:t>
      </w:r>
    </w:p>
    <w:p w14:paraId="494ACE11" w14:textId="3E8330E2" w:rsidR="008E0B30" w:rsidRPr="003307F5" w:rsidRDefault="008E0B30" w:rsidP="008E0B30">
      <w:pPr>
        <w:pStyle w:val="ListParagraph"/>
        <w:numPr>
          <w:ilvl w:val="1"/>
          <w:numId w:val="2"/>
        </w:numPr>
        <w:rPr>
          <w:rFonts w:ascii="Century Gothic" w:hAnsi="Century Gothic"/>
          <w:b/>
          <w:bCs/>
          <w:sz w:val="22"/>
          <w:szCs w:val="22"/>
        </w:rPr>
      </w:pPr>
      <w:r w:rsidRPr="003307F5">
        <w:rPr>
          <w:rFonts w:ascii="Century Gothic" w:hAnsi="Century Gothic"/>
          <w:b/>
          <w:bCs/>
          <w:sz w:val="22"/>
          <w:szCs w:val="22"/>
        </w:rPr>
        <w:t>Describe what Kickstarter means by its all-or-nothing funding model.</w:t>
      </w:r>
    </w:p>
    <w:p w14:paraId="49F71BE0" w14:textId="4D10E3B2" w:rsidR="003307F5" w:rsidRPr="00513129" w:rsidRDefault="003307F5" w:rsidP="003307F5">
      <w:pPr>
        <w:pStyle w:val="ListParagraph"/>
        <w:ind w:left="1440"/>
        <w:rPr>
          <w:rFonts w:ascii="Century Gothic" w:hAnsi="Century Gothic"/>
          <w:sz w:val="22"/>
          <w:szCs w:val="22"/>
        </w:rPr>
      </w:pPr>
      <w:r>
        <w:rPr>
          <w:rFonts w:ascii="Century Gothic" w:hAnsi="Century Gothic"/>
          <w:sz w:val="22"/>
          <w:szCs w:val="22"/>
        </w:rPr>
        <w:t xml:space="preserve">Kickstarter is a corporation in America that benefits the public in New York and Brooklyn by maintaining </w:t>
      </w:r>
      <w:r w:rsidR="000204DD">
        <w:rPr>
          <w:rFonts w:ascii="Century Gothic" w:hAnsi="Century Gothic"/>
          <w:sz w:val="22"/>
          <w:szCs w:val="22"/>
        </w:rPr>
        <w:t>global</w:t>
      </w:r>
      <w:r>
        <w:rPr>
          <w:rFonts w:ascii="Century Gothic" w:hAnsi="Century Gothic"/>
          <w:sz w:val="22"/>
          <w:szCs w:val="22"/>
        </w:rPr>
        <w:t xml:space="preserve"> crowdfunding platform based on creativity.</w:t>
      </w:r>
    </w:p>
    <w:p w14:paraId="6DC7FF3E" w14:textId="097B5346" w:rsidR="008E0B30" w:rsidRPr="003307F5" w:rsidRDefault="007758AD" w:rsidP="008E0B30">
      <w:pPr>
        <w:pStyle w:val="ListParagraph"/>
        <w:numPr>
          <w:ilvl w:val="1"/>
          <w:numId w:val="2"/>
        </w:numPr>
        <w:rPr>
          <w:rFonts w:ascii="Century Gothic" w:hAnsi="Century Gothic"/>
          <w:b/>
          <w:bCs/>
          <w:sz w:val="22"/>
          <w:szCs w:val="22"/>
        </w:rPr>
      </w:pPr>
      <w:r w:rsidRPr="003307F5">
        <w:rPr>
          <w:rFonts w:ascii="Century Gothic" w:hAnsi="Century Gothic"/>
          <w:b/>
          <w:bCs/>
          <w:sz w:val="22"/>
          <w:szCs w:val="22"/>
        </w:rPr>
        <w:t>What three things should every Kickstarter project have (hint: on the Getting started section of the Handbook)?</w:t>
      </w:r>
    </w:p>
    <w:p w14:paraId="5B3647B8" w14:textId="0F8825CA" w:rsidR="003307F5" w:rsidRDefault="003307F5" w:rsidP="003307F5">
      <w:pPr>
        <w:pStyle w:val="ListParagraph"/>
        <w:ind w:left="1440"/>
        <w:rPr>
          <w:rFonts w:ascii="Century Gothic" w:hAnsi="Century Gothic"/>
          <w:sz w:val="22"/>
          <w:szCs w:val="22"/>
        </w:rPr>
      </w:pPr>
      <w:r>
        <w:rPr>
          <w:rFonts w:ascii="Century Gothic" w:hAnsi="Century Gothic"/>
          <w:sz w:val="22"/>
          <w:szCs w:val="22"/>
        </w:rPr>
        <w:t>1.It must be a clearly presented and be honest project</w:t>
      </w:r>
    </w:p>
    <w:p w14:paraId="4604DB94" w14:textId="65CD4B60" w:rsidR="003307F5" w:rsidRDefault="003307F5" w:rsidP="003307F5">
      <w:pPr>
        <w:pStyle w:val="ListParagraph"/>
        <w:ind w:left="1440"/>
        <w:rPr>
          <w:rFonts w:ascii="Century Gothic" w:hAnsi="Century Gothic"/>
          <w:sz w:val="22"/>
          <w:szCs w:val="22"/>
        </w:rPr>
      </w:pPr>
      <w:r>
        <w:rPr>
          <w:rFonts w:ascii="Century Gothic" w:hAnsi="Century Gothic"/>
          <w:sz w:val="22"/>
          <w:szCs w:val="22"/>
        </w:rPr>
        <w:t>2. It should not involve prohibited items</w:t>
      </w:r>
    </w:p>
    <w:p w14:paraId="133272CC" w14:textId="0608BF47" w:rsidR="003307F5" w:rsidRPr="003307F5" w:rsidRDefault="003307F5" w:rsidP="003307F5">
      <w:pPr>
        <w:pStyle w:val="ListParagraph"/>
        <w:ind w:left="1440"/>
        <w:rPr>
          <w:rFonts w:ascii="Century Gothic" w:hAnsi="Century Gothic"/>
          <w:sz w:val="22"/>
          <w:szCs w:val="22"/>
        </w:rPr>
      </w:pPr>
      <w:r>
        <w:rPr>
          <w:rFonts w:ascii="Century Gothic" w:hAnsi="Century Gothic"/>
          <w:sz w:val="22"/>
          <w:szCs w:val="22"/>
        </w:rPr>
        <w:t>3.Must create substance to share with others</w:t>
      </w:r>
    </w:p>
    <w:p w14:paraId="64D6C059" w14:textId="48F9F2B6" w:rsidR="007758AD" w:rsidRDefault="001671DB" w:rsidP="008E0B30">
      <w:pPr>
        <w:pStyle w:val="ListParagraph"/>
        <w:numPr>
          <w:ilvl w:val="1"/>
          <w:numId w:val="2"/>
        </w:numPr>
        <w:rPr>
          <w:rFonts w:ascii="Century Gothic" w:hAnsi="Century Gothic"/>
          <w:b/>
          <w:bCs/>
          <w:sz w:val="22"/>
          <w:szCs w:val="22"/>
        </w:rPr>
      </w:pPr>
      <w:r w:rsidRPr="003307F5">
        <w:rPr>
          <w:rFonts w:ascii="Century Gothic" w:hAnsi="Century Gothic"/>
          <w:b/>
          <w:bCs/>
          <w:sz w:val="22"/>
          <w:szCs w:val="22"/>
        </w:rPr>
        <w:t>What does the fee structure look like for Kickstarter?</w:t>
      </w:r>
    </w:p>
    <w:p w14:paraId="37E10F47" w14:textId="03572A53" w:rsidR="000204DD" w:rsidRPr="000204DD" w:rsidRDefault="000204DD" w:rsidP="000204DD">
      <w:pPr>
        <w:pStyle w:val="ListParagraph"/>
        <w:ind w:left="1440"/>
        <w:rPr>
          <w:rFonts w:ascii="Century Gothic" w:hAnsi="Century Gothic"/>
          <w:sz w:val="22"/>
          <w:szCs w:val="22"/>
        </w:rPr>
      </w:pPr>
      <w:r w:rsidRPr="000204DD">
        <w:rPr>
          <w:rFonts w:ascii="Century Gothic" w:hAnsi="Century Gothic"/>
          <w:sz w:val="22"/>
          <w:szCs w:val="22"/>
        </w:rPr>
        <w:t>-5% fee and processing fee of 3%-5% if the project is successful</w:t>
      </w:r>
    </w:p>
    <w:p w14:paraId="49FE865C" w14:textId="35C61A31" w:rsidR="000204DD" w:rsidRPr="000204DD" w:rsidRDefault="000204DD" w:rsidP="000204DD">
      <w:pPr>
        <w:pStyle w:val="ListParagraph"/>
        <w:ind w:left="1440"/>
        <w:rPr>
          <w:rFonts w:ascii="Century Gothic" w:hAnsi="Century Gothic"/>
          <w:sz w:val="22"/>
          <w:szCs w:val="22"/>
        </w:rPr>
      </w:pPr>
      <w:r w:rsidRPr="000204DD">
        <w:rPr>
          <w:rFonts w:ascii="Century Gothic" w:hAnsi="Century Gothic"/>
          <w:sz w:val="22"/>
          <w:szCs w:val="22"/>
        </w:rPr>
        <w:t>-No fee id the project is not successful</w:t>
      </w:r>
    </w:p>
    <w:p w14:paraId="0DFEDDE1" w14:textId="5437FC6D" w:rsidR="00471C84" w:rsidRDefault="0004388D" w:rsidP="0029103F">
      <w:pPr>
        <w:pStyle w:val="ListParagraph"/>
        <w:numPr>
          <w:ilvl w:val="0"/>
          <w:numId w:val="2"/>
        </w:numPr>
        <w:rPr>
          <w:rFonts w:ascii="Century Gothic" w:hAnsi="Century Gothic"/>
          <w:b/>
          <w:bCs/>
          <w:sz w:val="22"/>
          <w:szCs w:val="22"/>
        </w:rPr>
      </w:pPr>
      <w:r w:rsidRPr="000204DD">
        <w:rPr>
          <w:rFonts w:ascii="Century Gothic" w:hAnsi="Century Gothic"/>
          <w:b/>
          <w:bCs/>
          <w:sz w:val="22"/>
          <w:szCs w:val="22"/>
        </w:rPr>
        <w:t>List two websites a US citizen can visit to get crowdlending loans:</w:t>
      </w:r>
    </w:p>
    <w:p w14:paraId="02DBBBBE" w14:textId="0C495399" w:rsidR="000204DD" w:rsidRPr="000204DD" w:rsidRDefault="000204DD" w:rsidP="000204DD">
      <w:pPr>
        <w:pStyle w:val="ListParagraph"/>
        <w:rPr>
          <w:rFonts w:ascii="Century Gothic" w:hAnsi="Century Gothic"/>
          <w:sz w:val="22"/>
          <w:szCs w:val="22"/>
        </w:rPr>
      </w:pPr>
      <w:r w:rsidRPr="000204DD">
        <w:rPr>
          <w:rFonts w:ascii="Century Gothic" w:hAnsi="Century Gothic"/>
          <w:sz w:val="22"/>
          <w:szCs w:val="22"/>
        </w:rPr>
        <w:t>1.Peer to peer loans</w:t>
      </w:r>
    </w:p>
    <w:p w14:paraId="7418BB78" w14:textId="1C839BFF" w:rsidR="000204DD" w:rsidRPr="000204DD" w:rsidRDefault="000204DD" w:rsidP="000204DD">
      <w:pPr>
        <w:pStyle w:val="ListParagraph"/>
        <w:rPr>
          <w:rFonts w:ascii="Century Gothic" w:hAnsi="Century Gothic"/>
          <w:sz w:val="22"/>
          <w:szCs w:val="22"/>
        </w:rPr>
      </w:pPr>
      <w:r w:rsidRPr="000204DD">
        <w:rPr>
          <w:rFonts w:ascii="Century Gothic" w:hAnsi="Century Gothic"/>
          <w:sz w:val="22"/>
          <w:szCs w:val="22"/>
        </w:rPr>
        <w:t>2.Kiva loans</w:t>
      </w:r>
    </w:p>
    <w:p w14:paraId="4E2E9371" w14:textId="4459F786" w:rsidR="00704AB6" w:rsidRPr="000204DD" w:rsidRDefault="00704AB6" w:rsidP="00704AB6">
      <w:pPr>
        <w:pStyle w:val="ListParagraph"/>
        <w:numPr>
          <w:ilvl w:val="0"/>
          <w:numId w:val="2"/>
        </w:numPr>
        <w:rPr>
          <w:rFonts w:ascii="Century Gothic" w:hAnsi="Century Gothic"/>
          <w:b/>
          <w:bCs/>
          <w:color w:val="C00000"/>
          <w:sz w:val="22"/>
          <w:szCs w:val="22"/>
        </w:rPr>
      </w:pPr>
      <w:r w:rsidRPr="000204DD">
        <w:rPr>
          <w:rFonts w:ascii="Century Gothic" w:hAnsi="Century Gothic"/>
          <w:b/>
          <w:bCs/>
          <w:sz w:val="22"/>
          <w:szCs w:val="22"/>
        </w:rPr>
        <w:t>What are the typical sources of business loans?</w:t>
      </w:r>
    </w:p>
    <w:p w14:paraId="4A799A62" w14:textId="6B2DA312" w:rsidR="000204DD" w:rsidRPr="000204DD" w:rsidRDefault="000204DD" w:rsidP="000204DD">
      <w:pPr>
        <w:pStyle w:val="ListParagraph"/>
        <w:rPr>
          <w:rFonts w:ascii="Century Gothic" w:hAnsi="Century Gothic"/>
          <w:color w:val="C00000"/>
          <w:sz w:val="22"/>
          <w:szCs w:val="22"/>
        </w:rPr>
      </w:pPr>
      <w:r w:rsidRPr="000204DD">
        <w:rPr>
          <w:rFonts w:ascii="Century Gothic" w:hAnsi="Century Gothic"/>
          <w:sz w:val="22"/>
          <w:szCs w:val="22"/>
        </w:rPr>
        <w:t xml:space="preserve">There are different </w:t>
      </w:r>
      <w:r>
        <w:rPr>
          <w:rFonts w:ascii="Century Gothic" w:hAnsi="Century Gothic"/>
          <w:sz w:val="22"/>
          <w:szCs w:val="22"/>
        </w:rPr>
        <w:t>sources an individual can get business loan including Bank financing, personal or friends financing, peer to peer financing, Alternative lenders and Private investments.</w:t>
      </w:r>
    </w:p>
    <w:p w14:paraId="6C70DAD3" w14:textId="7BA0BF50" w:rsidR="003D5446" w:rsidRPr="00513129" w:rsidRDefault="003D5446" w:rsidP="003D5446">
      <w:pPr>
        <w:rPr>
          <w:rFonts w:ascii="Century Gothic" w:hAnsi="Century Gothic"/>
          <w:sz w:val="22"/>
          <w:szCs w:val="22"/>
        </w:rPr>
      </w:pPr>
    </w:p>
    <w:sectPr w:rsidR="003D5446" w:rsidRPr="00513129" w:rsidSect="007F3B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3E1" w14:textId="77777777" w:rsidR="00CC308A" w:rsidRDefault="00CC308A" w:rsidP="002B7899">
      <w:r>
        <w:separator/>
      </w:r>
    </w:p>
  </w:endnote>
  <w:endnote w:type="continuationSeparator" w:id="0">
    <w:p w14:paraId="6417A683" w14:textId="77777777" w:rsidR="00CC308A" w:rsidRDefault="00CC308A" w:rsidP="002B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02EB" w14:textId="77777777" w:rsidR="00CC308A" w:rsidRDefault="00CC308A" w:rsidP="002B7899">
      <w:r>
        <w:separator/>
      </w:r>
    </w:p>
  </w:footnote>
  <w:footnote w:type="continuationSeparator" w:id="0">
    <w:p w14:paraId="06919DF2" w14:textId="77777777" w:rsidR="00CC308A" w:rsidRDefault="00CC308A" w:rsidP="002B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7DE1" w14:textId="436062BC" w:rsidR="002B7899" w:rsidRPr="00513129" w:rsidRDefault="00513129" w:rsidP="002B7899">
    <w:pPr>
      <w:pStyle w:val="Header"/>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sidR="002B7899" w:rsidRPr="00513129">
      <w:rPr>
        <w:rFonts w:ascii="Century Gothic" w:hAnsi="Century Gothic"/>
        <w:sz w:val="24"/>
        <w:szCs w:val="24"/>
      </w:rPr>
      <w:t>HOMEWORK #</w:t>
    </w:r>
    <w:r w:rsidR="00EB5ADB">
      <w:rPr>
        <w:rFonts w:ascii="Century Gothic" w:hAnsi="Century Gothic"/>
        <w:sz w:val="24"/>
        <w:szCs w:val="24"/>
      </w:rPr>
      <w:t>8</w:t>
    </w:r>
  </w:p>
  <w:p w14:paraId="7C281B64" w14:textId="2D1DDD17" w:rsidR="002B7899" w:rsidRPr="00513129" w:rsidRDefault="00513129" w:rsidP="002B7899">
    <w:pPr>
      <w:pStyle w:val="Header"/>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p>
  <w:p w14:paraId="29AFD8CB" w14:textId="77777777" w:rsidR="002B7899" w:rsidRPr="00513129" w:rsidRDefault="002B7899">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2205"/>
    <w:multiLevelType w:val="hybridMultilevel"/>
    <w:tmpl w:val="0AA6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676"/>
    <w:multiLevelType w:val="hybridMultilevel"/>
    <w:tmpl w:val="5ED464E0"/>
    <w:lvl w:ilvl="0" w:tplc="595C87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502B8"/>
    <w:multiLevelType w:val="hybridMultilevel"/>
    <w:tmpl w:val="C024DC26"/>
    <w:lvl w:ilvl="0" w:tplc="595C87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1FC9B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F7E53"/>
    <w:multiLevelType w:val="hybridMultilevel"/>
    <w:tmpl w:val="59B0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MDUwtjC2NDc0MjRU0lEKTi0uzszPAykwrAUA8UYyRCwAAAA="/>
  </w:docVars>
  <w:rsids>
    <w:rsidRoot w:val="00777148"/>
    <w:rsid w:val="00004D91"/>
    <w:rsid w:val="000204DD"/>
    <w:rsid w:val="0004388D"/>
    <w:rsid w:val="0004663C"/>
    <w:rsid w:val="000838F4"/>
    <w:rsid w:val="000955EF"/>
    <w:rsid w:val="000D6FFD"/>
    <w:rsid w:val="000F4DD5"/>
    <w:rsid w:val="00102336"/>
    <w:rsid w:val="00131C3C"/>
    <w:rsid w:val="001343CE"/>
    <w:rsid w:val="00137210"/>
    <w:rsid w:val="0016356A"/>
    <w:rsid w:val="00164731"/>
    <w:rsid w:val="00164A1D"/>
    <w:rsid w:val="001671DB"/>
    <w:rsid w:val="00173E6B"/>
    <w:rsid w:val="001B510D"/>
    <w:rsid w:val="001E26CE"/>
    <w:rsid w:val="00212343"/>
    <w:rsid w:val="0022685C"/>
    <w:rsid w:val="00236D74"/>
    <w:rsid w:val="00243ECC"/>
    <w:rsid w:val="00263536"/>
    <w:rsid w:val="0029103F"/>
    <w:rsid w:val="002A13F0"/>
    <w:rsid w:val="002B7899"/>
    <w:rsid w:val="002E6657"/>
    <w:rsid w:val="00306125"/>
    <w:rsid w:val="00313DFA"/>
    <w:rsid w:val="003269EA"/>
    <w:rsid w:val="003307F5"/>
    <w:rsid w:val="003326FB"/>
    <w:rsid w:val="00367D08"/>
    <w:rsid w:val="00381CFE"/>
    <w:rsid w:val="003854F8"/>
    <w:rsid w:val="003857B0"/>
    <w:rsid w:val="003D11BF"/>
    <w:rsid w:val="003D5446"/>
    <w:rsid w:val="003E6910"/>
    <w:rsid w:val="003F5AB0"/>
    <w:rsid w:val="00437095"/>
    <w:rsid w:val="004440C2"/>
    <w:rsid w:val="00444DD9"/>
    <w:rsid w:val="004524A2"/>
    <w:rsid w:val="00466CC7"/>
    <w:rsid w:val="00471C84"/>
    <w:rsid w:val="0049027C"/>
    <w:rsid w:val="004F2151"/>
    <w:rsid w:val="00501151"/>
    <w:rsid w:val="00506B0D"/>
    <w:rsid w:val="00513129"/>
    <w:rsid w:val="00532FAA"/>
    <w:rsid w:val="00547EDC"/>
    <w:rsid w:val="00564401"/>
    <w:rsid w:val="00575B45"/>
    <w:rsid w:val="005902CF"/>
    <w:rsid w:val="00590A66"/>
    <w:rsid w:val="00595AC9"/>
    <w:rsid w:val="0059753B"/>
    <w:rsid w:val="005B701D"/>
    <w:rsid w:val="00634164"/>
    <w:rsid w:val="006473DD"/>
    <w:rsid w:val="00650BBA"/>
    <w:rsid w:val="006932B5"/>
    <w:rsid w:val="006A5534"/>
    <w:rsid w:val="006A57A7"/>
    <w:rsid w:val="006B3195"/>
    <w:rsid w:val="006C6AF8"/>
    <w:rsid w:val="00704AB6"/>
    <w:rsid w:val="0073447A"/>
    <w:rsid w:val="00772527"/>
    <w:rsid w:val="007758AD"/>
    <w:rsid w:val="00777148"/>
    <w:rsid w:val="00793C05"/>
    <w:rsid w:val="007F3B2D"/>
    <w:rsid w:val="007F3B85"/>
    <w:rsid w:val="00810F7C"/>
    <w:rsid w:val="00812D8E"/>
    <w:rsid w:val="00814153"/>
    <w:rsid w:val="00840953"/>
    <w:rsid w:val="00886AB7"/>
    <w:rsid w:val="00891F91"/>
    <w:rsid w:val="008A7344"/>
    <w:rsid w:val="008B30CA"/>
    <w:rsid w:val="008B4BF4"/>
    <w:rsid w:val="008C7593"/>
    <w:rsid w:val="008E0B30"/>
    <w:rsid w:val="008F2F1D"/>
    <w:rsid w:val="00936675"/>
    <w:rsid w:val="00967E8D"/>
    <w:rsid w:val="00993A29"/>
    <w:rsid w:val="009C235D"/>
    <w:rsid w:val="00A04AA9"/>
    <w:rsid w:val="00A14C23"/>
    <w:rsid w:val="00A24179"/>
    <w:rsid w:val="00A327A7"/>
    <w:rsid w:val="00A62811"/>
    <w:rsid w:val="00A90621"/>
    <w:rsid w:val="00A9157C"/>
    <w:rsid w:val="00AB2427"/>
    <w:rsid w:val="00AD74E8"/>
    <w:rsid w:val="00B3676E"/>
    <w:rsid w:val="00B4159F"/>
    <w:rsid w:val="00B44545"/>
    <w:rsid w:val="00B72E91"/>
    <w:rsid w:val="00B741A8"/>
    <w:rsid w:val="00B97B87"/>
    <w:rsid w:val="00BA39ED"/>
    <w:rsid w:val="00BB447A"/>
    <w:rsid w:val="00BB6198"/>
    <w:rsid w:val="00BD34C5"/>
    <w:rsid w:val="00BF7EDA"/>
    <w:rsid w:val="00C01FA8"/>
    <w:rsid w:val="00C322E2"/>
    <w:rsid w:val="00C36886"/>
    <w:rsid w:val="00C86762"/>
    <w:rsid w:val="00CA7B7A"/>
    <w:rsid w:val="00CC308A"/>
    <w:rsid w:val="00CF554A"/>
    <w:rsid w:val="00D119EC"/>
    <w:rsid w:val="00D1389F"/>
    <w:rsid w:val="00D96766"/>
    <w:rsid w:val="00DC2045"/>
    <w:rsid w:val="00DF0856"/>
    <w:rsid w:val="00E05BA8"/>
    <w:rsid w:val="00E4626E"/>
    <w:rsid w:val="00E5190D"/>
    <w:rsid w:val="00E703E2"/>
    <w:rsid w:val="00EA2C43"/>
    <w:rsid w:val="00EB5ADB"/>
    <w:rsid w:val="00ED12BB"/>
    <w:rsid w:val="00EE5676"/>
    <w:rsid w:val="00EE7C01"/>
    <w:rsid w:val="00EF6781"/>
    <w:rsid w:val="00F133F7"/>
    <w:rsid w:val="00F510B3"/>
    <w:rsid w:val="00F70974"/>
    <w:rsid w:val="00F74D81"/>
    <w:rsid w:val="00F750AE"/>
    <w:rsid w:val="00F978E2"/>
    <w:rsid w:val="00FA709B"/>
    <w:rsid w:val="00FB3762"/>
    <w:rsid w:val="00FB48C2"/>
    <w:rsid w:val="00FE1BCE"/>
    <w:rsid w:val="00FE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90A"/>
  <w15:chartTrackingRefBased/>
  <w15:docId w15:val="{62A82A1D-C72E-411D-9BF5-6CC9B616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FA8"/>
  </w:style>
  <w:style w:type="paragraph" w:styleId="Heading1">
    <w:name w:val="heading 1"/>
    <w:basedOn w:val="Normal"/>
    <w:next w:val="Normal"/>
    <w:link w:val="Heading1Char"/>
    <w:qFormat/>
    <w:rsid w:val="00C01F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7" w:lineRule="atLeast"/>
      <w:outlineLvl w:val="0"/>
    </w:pPr>
    <w:rPr>
      <w:rFonts w:ascii="Times New Roman" w:hAnsi="Times New Roman"/>
      <w:b/>
      <w:bCs/>
      <w:sz w:val="22"/>
    </w:rPr>
  </w:style>
  <w:style w:type="paragraph" w:styleId="Heading2">
    <w:name w:val="heading 2"/>
    <w:basedOn w:val="Normal"/>
    <w:next w:val="Normal"/>
    <w:link w:val="Heading2Char"/>
    <w:qFormat/>
    <w:rsid w:val="00C01F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7" w:lineRule="atLeast"/>
      <w:jc w:val="both"/>
      <w:outlineLvl w:val="1"/>
    </w:pPr>
    <w:rPr>
      <w:rFonts w:ascii="Times New Roman" w:hAnsi="Times New Roman"/>
      <w:b/>
      <w:bCs/>
      <w:sz w:val="22"/>
    </w:rPr>
  </w:style>
  <w:style w:type="paragraph" w:styleId="Heading3">
    <w:name w:val="heading 3"/>
    <w:basedOn w:val="Normal"/>
    <w:next w:val="Normal"/>
    <w:link w:val="Heading3Char"/>
    <w:semiHidden/>
    <w:unhideWhenUsed/>
    <w:qFormat/>
    <w:rsid w:val="00C01FA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C01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01F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FA8"/>
    <w:rPr>
      <w:rFonts w:ascii="Times New Roman" w:hAnsi="Times New Roman"/>
      <w:b/>
      <w:bCs/>
      <w:sz w:val="22"/>
    </w:rPr>
  </w:style>
  <w:style w:type="character" w:customStyle="1" w:styleId="Heading2Char">
    <w:name w:val="Heading 2 Char"/>
    <w:basedOn w:val="DefaultParagraphFont"/>
    <w:link w:val="Heading2"/>
    <w:rsid w:val="00C01FA8"/>
    <w:rPr>
      <w:rFonts w:ascii="Times New Roman" w:hAnsi="Times New Roman"/>
      <w:b/>
      <w:bCs/>
      <w:sz w:val="22"/>
    </w:rPr>
  </w:style>
  <w:style w:type="character" w:customStyle="1" w:styleId="Heading3Char">
    <w:name w:val="Heading 3 Char"/>
    <w:basedOn w:val="DefaultParagraphFont"/>
    <w:link w:val="Heading3"/>
    <w:semiHidden/>
    <w:rsid w:val="00C01FA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C01F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C01FA8"/>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C01F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7" w:lineRule="atLeast"/>
      <w:jc w:val="center"/>
    </w:pPr>
    <w:rPr>
      <w:rFonts w:ascii="Times New Roman" w:hAnsi="Times New Roman"/>
      <w:b/>
      <w:sz w:val="22"/>
    </w:rPr>
  </w:style>
  <w:style w:type="character" w:customStyle="1" w:styleId="TitleChar">
    <w:name w:val="Title Char"/>
    <w:basedOn w:val="DefaultParagraphFont"/>
    <w:link w:val="Title"/>
    <w:rsid w:val="00C01FA8"/>
    <w:rPr>
      <w:rFonts w:ascii="Times New Roman" w:hAnsi="Times New Roman"/>
      <w:b/>
      <w:sz w:val="22"/>
    </w:rPr>
  </w:style>
  <w:style w:type="character" w:styleId="Emphasis">
    <w:name w:val="Emphasis"/>
    <w:qFormat/>
    <w:rsid w:val="00C01FA8"/>
    <w:rPr>
      <w:i/>
      <w:iCs/>
    </w:rPr>
  </w:style>
  <w:style w:type="paragraph" w:styleId="ListParagraph">
    <w:name w:val="List Paragraph"/>
    <w:basedOn w:val="Normal"/>
    <w:uiPriority w:val="72"/>
    <w:qFormat/>
    <w:rsid w:val="00C01FA8"/>
    <w:pPr>
      <w:ind w:left="720"/>
      <w:contextualSpacing/>
    </w:pPr>
  </w:style>
  <w:style w:type="table" w:styleId="TableGrid">
    <w:name w:val="Table Grid"/>
    <w:basedOn w:val="TableNormal"/>
    <w:uiPriority w:val="39"/>
    <w:rsid w:val="00777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899"/>
    <w:pPr>
      <w:tabs>
        <w:tab w:val="center" w:pos="4680"/>
        <w:tab w:val="right" w:pos="9360"/>
      </w:tabs>
    </w:pPr>
  </w:style>
  <w:style w:type="character" w:customStyle="1" w:styleId="HeaderChar">
    <w:name w:val="Header Char"/>
    <w:basedOn w:val="DefaultParagraphFont"/>
    <w:link w:val="Header"/>
    <w:uiPriority w:val="99"/>
    <w:rsid w:val="002B7899"/>
  </w:style>
  <w:style w:type="paragraph" w:styleId="Footer">
    <w:name w:val="footer"/>
    <w:basedOn w:val="Normal"/>
    <w:link w:val="FooterChar"/>
    <w:uiPriority w:val="99"/>
    <w:unhideWhenUsed/>
    <w:rsid w:val="002B7899"/>
    <w:pPr>
      <w:tabs>
        <w:tab w:val="center" w:pos="4680"/>
        <w:tab w:val="right" w:pos="9360"/>
      </w:tabs>
    </w:pPr>
  </w:style>
  <w:style w:type="character" w:customStyle="1" w:styleId="FooterChar">
    <w:name w:val="Footer Char"/>
    <w:basedOn w:val="DefaultParagraphFont"/>
    <w:link w:val="Footer"/>
    <w:uiPriority w:val="99"/>
    <w:rsid w:val="002B7899"/>
  </w:style>
  <w:style w:type="paragraph" w:customStyle="1" w:styleId="font5">
    <w:name w:val="font5"/>
    <w:basedOn w:val="Normal"/>
    <w:rsid w:val="006C6AF8"/>
    <w:pPr>
      <w:overflowPunct w:val="0"/>
      <w:autoSpaceDE w:val="0"/>
      <w:autoSpaceDN w:val="0"/>
      <w:adjustRightInd w:val="0"/>
      <w:spacing w:before="100" w:after="100"/>
      <w:textAlignment w:val="baseline"/>
    </w:pPr>
    <w:rPr>
      <w:rFonts w:ascii="Times New Roman" w:hAnsi="Times New Roman"/>
      <w:sz w:val="16"/>
    </w:rPr>
  </w:style>
  <w:style w:type="character" w:customStyle="1" w:styleId="currencysymbol">
    <w:name w:val="currencysymbol"/>
    <w:basedOn w:val="DefaultParagraphFont"/>
    <w:rsid w:val="00B741A8"/>
  </w:style>
  <w:style w:type="character" w:customStyle="1" w:styleId="formula-tooltip">
    <w:name w:val="formula-tooltip"/>
    <w:basedOn w:val="DefaultParagraphFont"/>
    <w:rsid w:val="00B741A8"/>
  </w:style>
  <w:style w:type="character" w:styleId="Hyperlink">
    <w:name w:val="Hyperlink"/>
    <w:basedOn w:val="DefaultParagraphFont"/>
    <w:uiPriority w:val="99"/>
    <w:unhideWhenUsed/>
    <w:rsid w:val="00564401"/>
    <w:rPr>
      <w:color w:val="0000FF" w:themeColor="hyperlink"/>
      <w:u w:val="single"/>
    </w:rPr>
  </w:style>
  <w:style w:type="character" w:customStyle="1" w:styleId="UnresolvedMention1">
    <w:name w:val="Unresolved Mention1"/>
    <w:basedOn w:val="DefaultParagraphFont"/>
    <w:uiPriority w:val="99"/>
    <w:semiHidden/>
    <w:unhideWhenUsed/>
    <w:rsid w:val="00564401"/>
    <w:rPr>
      <w:color w:val="605E5C"/>
      <w:shd w:val="clear" w:color="auto" w:fill="E1DFDD"/>
    </w:rPr>
  </w:style>
  <w:style w:type="paragraph" w:styleId="BalloonText">
    <w:name w:val="Balloon Text"/>
    <w:basedOn w:val="Normal"/>
    <w:link w:val="BalloonTextChar"/>
    <w:uiPriority w:val="99"/>
    <w:semiHidden/>
    <w:unhideWhenUsed/>
    <w:rsid w:val="00BD3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C5"/>
    <w:rPr>
      <w:rFonts w:ascii="Segoe UI" w:hAnsi="Segoe UI" w:cs="Segoe UI"/>
      <w:sz w:val="18"/>
      <w:szCs w:val="18"/>
    </w:rPr>
  </w:style>
  <w:style w:type="character" w:styleId="FollowedHyperlink">
    <w:name w:val="FollowedHyperlink"/>
    <w:basedOn w:val="DefaultParagraphFont"/>
    <w:uiPriority w:val="99"/>
    <w:semiHidden/>
    <w:unhideWhenUsed/>
    <w:rsid w:val="00A04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5871">
      <w:bodyDiv w:val="1"/>
      <w:marLeft w:val="0"/>
      <w:marRight w:val="0"/>
      <w:marTop w:val="0"/>
      <w:marBottom w:val="0"/>
      <w:divBdr>
        <w:top w:val="none" w:sz="0" w:space="0" w:color="auto"/>
        <w:left w:val="none" w:sz="0" w:space="0" w:color="auto"/>
        <w:bottom w:val="none" w:sz="0" w:space="0" w:color="auto"/>
        <w:right w:val="none" w:sz="0" w:space="0" w:color="auto"/>
      </w:divBdr>
    </w:div>
    <w:div w:id="1095244059">
      <w:bodyDiv w:val="1"/>
      <w:marLeft w:val="0"/>
      <w:marRight w:val="0"/>
      <w:marTop w:val="0"/>
      <w:marBottom w:val="0"/>
      <w:divBdr>
        <w:top w:val="none" w:sz="0" w:space="0" w:color="auto"/>
        <w:left w:val="none" w:sz="0" w:space="0" w:color="auto"/>
        <w:bottom w:val="none" w:sz="0" w:space="0" w:color="auto"/>
        <w:right w:val="none" w:sz="0" w:space="0" w:color="auto"/>
      </w:divBdr>
    </w:div>
    <w:div w:id="19623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rkets.businessinsider.com/commod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GSM Staff</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dc:creator>
  <cp:keywords/>
  <dc:description/>
  <cp:lastModifiedBy>user</cp:lastModifiedBy>
  <cp:revision>14</cp:revision>
  <dcterms:created xsi:type="dcterms:W3CDTF">2021-05-15T02:49:00Z</dcterms:created>
  <dcterms:modified xsi:type="dcterms:W3CDTF">2021-05-20T19:47:00Z</dcterms:modified>
</cp:coreProperties>
</file>